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C1" w:rsidRPr="00A54EC1" w:rsidRDefault="00A54EC1" w:rsidP="00A54EC1">
      <w:pPr>
        <w:shd w:val="clear" w:color="auto" w:fill="FFFFFF"/>
        <w:spacing w:after="0" w:line="240" w:lineRule="auto"/>
        <w:ind w:right="0" w:firstLine="0"/>
        <w:jc w:val="right"/>
        <w:rPr>
          <w:color w:val="auto"/>
          <w:sz w:val="24"/>
          <w:szCs w:val="24"/>
        </w:rPr>
      </w:pPr>
      <w:r w:rsidRPr="00A54EC1">
        <w:rPr>
          <w:color w:val="auto"/>
          <w:sz w:val="24"/>
          <w:szCs w:val="24"/>
        </w:rPr>
        <w:t>Приложение № 10</w:t>
      </w:r>
    </w:p>
    <w:p w:rsidR="00A54EC1" w:rsidRPr="00A54EC1" w:rsidRDefault="00A54EC1" w:rsidP="00A54EC1">
      <w:pPr>
        <w:shd w:val="clear" w:color="auto" w:fill="FFFFFF"/>
        <w:spacing w:after="0" w:line="240" w:lineRule="auto"/>
        <w:ind w:right="0" w:firstLine="0"/>
        <w:jc w:val="right"/>
        <w:rPr>
          <w:color w:val="auto"/>
          <w:sz w:val="24"/>
          <w:szCs w:val="24"/>
        </w:rPr>
      </w:pPr>
      <w:r w:rsidRPr="00A54EC1">
        <w:rPr>
          <w:color w:val="auto"/>
          <w:sz w:val="24"/>
          <w:szCs w:val="24"/>
        </w:rPr>
        <w:t xml:space="preserve"> к приказу Министерства образования</w:t>
      </w:r>
    </w:p>
    <w:p w:rsidR="00A54EC1" w:rsidRPr="00A54EC1" w:rsidRDefault="00A54EC1" w:rsidP="00A54EC1">
      <w:pPr>
        <w:shd w:val="clear" w:color="auto" w:fill="FFFFFF"/>
        <w:spacing w:after="0" w:line="240" w:lineRule="auto"/>
        <w:ind w:right="0" w:firstLine="0"/>
        <w:jc w:val="right"/>
        <w:rPr>
          <w:color w:val="auto"/>
          <w:sz w:val="24"/>
          <w:szCs w:val="24"/>
        </w:rPr>
      </w:pPr>
      <w:r w:rsidRPr="00A54EC1">
        <w:rPr>
          <w:color w:val="auto"/>
          <w:sz w:val="24"/>
          <w:szCs w:val="24"/>
        </w:rPr>
        <w:t>Республики Тыва</w:t>
      </w:r>
    </w:p>
    <w:p w:rsidR="0045018A" w:rsidRPr="001D2958" w:rsidRDefault="0045018A" w:rsidP="0045018A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«28</w:t>
      </w:r>
      <w:r w:rsidRPr="001D2958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1D295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1D2958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1D2958">
        <w:rPr>
          <w:sz w:val="24"/>
          <w:szCs w:val="24"/>
        </w:rPr>
        <w:t>№</w:t>
      </w:r>
      <w:r>
        <w:rPr>
          <w:sz w:val="24"/>
          <w:szCs w:val="24"/>
        </w:rPr>
        <w:t xml:space="preserve">1361 - </w:t>
      </w:r>
      <w:r w:rsidRPr="001D2958">
        <w:rPr>
          <w:sz w:val="24"/>
          <w:szCs w:val="24"/>
        </w:rPr>
        <w:t>д</w:t>
      </w:r>
    </w:p>
    <w:p w:rsidR="00A54EC1" w:rsidRPr="00A54EC1" w:rsidRDefault="00A54EC1" w:rsidP="00A54EC1">
      <w:pPr>
        <w:shd w:val="clear" w:color="auto" w:fill="FFFFFF"/>
        <w:spacing w:after="0" w:line="240" w:lineRule="auto"/>
        <w:ind w:right="0" w:firstLine="0"/>
        <w:jc w:val="right"/>
        <w:rPr>
          <w:color w:val="auto"/>
          <w:sz w:val="24"/>
          <w:szCs w:val="24"/>
        </w:rPr>
      </w:pPr>
    </w:p>
    <w:p w:rsidR="00A54EC1" w:rsidRPr="005F72CF" w:rsidRDefault="00A54EC1" w:rsidP="00A54EC1">
      <w:pPr>
        <w:pStyle w:val="a3"/>
        <w:jc w:val="center"/>
        <w:rPr>
          <w:b/>
          <w:color w:val="auto"/>
          <w:szCs w:val="28"/>
          <w:lang w:eastAsia="en-US"/>
        </w:rPr>
      </w:pPr>
      <w:bookmarkStart w:id="0" w:name="_GoBack"/>
      <w:bookmarkEnd w:id="0"/>
      <w:r w:rsidRPr="005F72CF">
        <w:rPr>
          <w:b/>
          <w:color w:val="auto"/>
          <w:szCs w:val="28"/>
          <w:lang w:eastAsia="en-US"/>
        </w:rPr>
        <w:t>ПОЛОЖЕНИЕ</w:t>
      </w:r>
    </w:p>
    <w:p w:rsidR="00A54EC1" w:rsidRPr="005F72CF" w:rsidRDefault="00A54EC1" w:rsidP="00A54EC1">
      <w:pPr>
        <w:pStyle w:val="a3"/>
        <w:jc w:val="center"/>
        <w:rPr>
          <w:b/>
          <w:color w:val="auto"/>
          <w:szCs w:val="28"/>
          <w:lang w:eastAsia="en-US"/>
        </w:rPr>
      </w:pPr>
      <w:r w:rsidRPr="005F72CF">
        <w:rPr>
          <w:b/>
          <w:color w:val="auto"/>
          <w:szCs w:val="28"/>
          <w:lang w:eastAsia="en-US"/>
        </w:rPr>
        <w:t>о проведении регионального этапа Всероссийского конкурса профессионального мастерства работников сферы дополнительного образования «Сердце отдаю детям»</w:t>
      </w:r>
    </w:p>
    <w:p w:rsidR="00A54EC1" w:rsidRPr="005F72CF" w:rsidRDefault="00A54EC1" w:rsidP="00A54EC1">
      <w:pPr>
        <w:pStyle w:val="a3"/>
        <w:rPr>
          <w:color w:val="auto"/>
          <w:szCs w:val="28"/>
          <w:lang w:eastAsia="en-US"/>
        </w:rPr>
      </w:pPr>
    </w:p>
    <w:p w:rsidR="00A54EC1" w:rsidRPr="005F72CF" w:rsidRDefault="00A54EC1" w:rsidP="005F72CF">
      <w:pPr>
        <w:pStyle w:val="a3"/>
        <w:jc w:val="center"/>
        <w:rPr>
          <w:color w:val="auto"/>
          <w:szCs w:val="28"/>
          <w:lang w:eastAsia="en-US"/>
        </w:rPr>
      </w:pPr>
      <w:r w:rsidRPr="005F72CF">
        <w:rPr>
          <w:color w:val="auto"/>
          <w:szCs w:val="28"/>
          <w:lang w:eastAsia="en-US"/>
        </w:rPr>
        <w:t xml:space="preserve">1. </w:t>
      </w:r>
      <w:r w:rsidRPr="005F72CF">
        <w:rPr>
          <w:b/>
          <w:color w:val="auto"/>
          <w:szCs w:val="28"/>
          <w:lang w:eastAsia="en-US"/>
        </w:rPr>
        <w:t>Общие положения</w:t>
      </w:r>
    </w:p>
    <w:p w:rsidR="00A54EC1" w:rsidRPr="005F72CF" w:rsidRDefault="00A54EC1" w:rsidP="00A54EC1">
      <w:pPr>
        <w:pStyle w:val="a3"/>
        <w:rPr>
          <w:color w:val="auto"/>
          <w:szCs w:val="28"/>
          <w:lang w:eastAsia="en-US"/>
        </w:rPr>
      </w:pPr>
      <w:r w:rsidRPr="005F72CF">
        <w:rPr>
          <w:color w:val="auto"/>
          <w:szCs w:val="28"/>
          <w:lang w:eastAsia="en-US"/>
        </w:rPr>
        <w:t>1.1.</w:t>
      </w:r>
      <w:r w:rsidRPr="005F72CF">
        <w:rPr>
          <w:rFonts w:eastAsia="Arial"/>
          <w:color w:val="auto"/>
          <w:szCs w:val="28"/>
          <w:lang w:eastAsia="en-US"/>
        </w:rPr>
        <w:t xml:space="preserve"> </w:t>
      </w:r>
      <w:r w:rsidRPr="005F72CF">
        <w:rPr>
          <w:color w:val="auto"/>
          <w:szCs w:val="28"/>
          <w:lang w:eastAsia="en-US"/>
        </w:rPr>
        <w:t xml:space="preserve">Настоящее Положение определяет порядок организации и проведения регионального этапа Всероссийского конкурса профессионального мастерства работников сферы дополнительного образования «Сердце отдаю детям» (далее – Конкурс). </w:t>
      </w:r>
    </w:p>
    <w:p w:rsidR="00A54EC1" w:rsidRPr="005F72CF" w:rsidRDefault="00A54EC1" w:rsidP="00A54EC1">
      <w:pPr>
        <w:pStyle w:val="a3"/>
        <w:rPr>
          <w:color w:val="auto"/>
          <w:szCs w:val="28"/>
          <w:lang w:eastAsia="en-US"/>
        </w:rPr>
      </w:pPr>
      <w:r w:rsidRPr="005F72CF">
        <w:rPr>
          <w:color w:val="auto"/>
          <w:szCs w:val="28"/>
          <w:lang w:eastAsia="en-US"/>
        </w:rPr>
        <w:t>1.2.</w:t>
      </w:r>
      <w:r w:rsidRPr="005F72CF">
        <w:rPr>
          <w:rFonts w:eastAsia="Arial"/>
          <w:color w:val="auto"/>
          <w:szCs w:val="28"/>
          <w:lang w:eastAsia="en-US"/>
        </w:rPr>
        <w:t xml:space="preserve"> </w:t>
      </w:r>
      <w:r w:rsidRPr="005F72CF">
        <w:rPr>
          <w:color w:val="auto"/>
          <w:szCs w:val="28"/>
          <w:lang w:eastAsia="en-US"/>
        </w:rPr>
        <w:t>Организаторы Конкурса – Министерство образования Республики Тыва</w:t>
      </w:r>
      <w:r w:rsidR="00EF106A">
        <w:rPr>
          <w:color w:val="auto"/>
          <w:szCs w:val="28"/>
          <w:lang w:val="tt-RU" w:eastAsia="en-US"/>
        </w:rPr>
        <w:t>,</w:t>
      </w:r>
      <w:r w:rsidRPr="005F72CF">
        <w:rPr>
          <w:color w:val="auto"/>
          <w:szCs w:val="28"/>
          <w:lang w:eastAsia="en-US"/>
        </w:rPr>
        <w:t xml:space="preserve"> </w:t>
      </w:r>
      <w:r w:rsidR="00EF106A">
        <w:rPr>
          <w:color w:val="auto"/>
          <w:szCs w:val="28"/>
          <w:lang w:val="tt-RU" w:eastAsia="en-US"/>
        </w:rPr>
        <w:t>ГБОУ ДО РТ “Республиканский центр развития дополнительного образования”</w:t>
      </w:r>
      <w:r w:rsidR="00EF106A">
        <w:rPr>
          <w:color w:val="auto"/>
          <w:szCs w:val="28"/>
          <w:lang w:eastAsia="en-US"/>
        </w:rPr>
        <w:t>. Партнеры:</w:t>
      </w:r>
      <w:r w:rsidRPr="005F72CF">
        <w:rPr>
          <w:color w:val="auto"/>
          <w:szCs w:val="28"/>
          <w:lang w:eastAsia="en-US"/>
        </w:rPr>
        <w:t xml:space="preserve"> Тывинская Республиканская организация Общероссийского профсоюза образования. </w:t>
      </w:r>
      <w:bookmarkStart w:id="1" w:name="_Hlk215042404"/>
    </w:p>
    <w:p w:rsidR="00A0588C" w:rsidRPr="005F72CF" w:rsidRDefault="00A54EC1" w:rsidP="00A54EC1">
      <w:pPr>
        <w:pStyle w:val="a3"/>
        <w:rPr>
          <w:color w:val="auto"/>
          <w:szCs w:val="28"/>
        </w:rPr>
      </w:pPr>
      <w:r w:rsidRPr="005F72CF">
        <w:rPr>
          <w:color w:val="auto"/>
          <w:szCs w:val="28"/>
        </w:rPr>
        <w:t>1.3. В 2026 году Конкурс проводится в соответствии с основными положениями и задачами:</w:t>
      </w:r>
      <w:r w:rsidRPr="005F72CF">
        <w:rPr>
          <w:rFonts w:eastAsia="Courier New"/>
          <w:color w:val="auto"/>
          <w:szCs w:val="28"/>
        </w:rPr>
        <w:t xml:space="preserve"> </w:t>
      </w:r>
    </w:p>
    <w:p w:rsidR="00A0588C" w:rsidRPr="005F72CF" w:rsidRDefault="00A54EC1" w:rsidP="00A54EC1">
      <w:pPr>
        <w:pStyle w:val="a3"/>
        <w:rPr>
          <w:color w:val="auto"/>
          <w:szCs w:val="28"/>
        </w:rPr>
      </w:pPr>
      <w:r w:rsidRPr="005F72CF">
        <w:rPr>
          <w:color w:val="auto"/>
          <w:szCs w:val="28"/>
        </w:rPr>
        <w:t xml:space="preserve">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 </w:t>
      </w:r>
    </w:p>
    <w:p w:rsidR="00A0588C" w:rsidRPr="005F72CF" w:rsidRDefault="00A54EC1" w:rsidP="00A54EC1">
      <w:pPr>
        <w:pStyle w:val="a3"/>
        <w:rPr>
          <w:color w:val="auto"/>
          <w:szCs w:val="28"/>
        </w:rPr>
      </w:pPr>
      <w:r w:rsidRPr="005F72CF">
        <w:rPr>
          <w:color w:val="auto"/>
          <w:szCs w:val="28"/>
        </w:rPr>
        <w:t xml:space="preserve">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A54EC1" w:rsidRPr="005F72CF" w:rsidRDefault="00A54EC1" w:rsidP="00A54EC1">
      <w:pPr>
        <w:pStyle w:val="a3"/>
        <w:rPr>
          <w:color w:val="auto"/>
          <w:szCs w:val="28"/>
        </w:rPr>
      </w:pPr>
      <w:r w:rsidRPr="005F72CF">
        <w:rPr>
          <w:color w:val="auto"/>
          <w:szCs w:val="28"/>
        </w:rPr>
        <w:t>Указа Президента Российской Федерации от 8 ноября 2021 г. № 633</w:t>
      </w:r>
      <w:r w:rsidR="005F72CF" w:rsidRPr="005F72CF">
        <w:rPr>
          <w:color w:val="auto"/>
          <w:szCs w:val="28"/>
        </w:rPr>
        <w:t xml:space="preserve"> </w:t>
      </w:r>
      <w:r w:rsidRPr="005F72CF">
        <w:rPr>
          <w:color w:val="auto"/>
          <w:szCs w:val="28"/>
        </w:rPr>
        <w:t xml:space="preserve">«Об утверждении Основ государственной политики в сфере стратегического планирования в Российской Федерации»; инициативы «Педагоги и наставники» национального проекта «Молодежь и дети»; </w:t>
      </w:r>
    </w:p>
    <w:p w:rsidR="005F72CF" w:rsidRPr="005F72CF" w:rsidRDefault="00A54EC1" w:rsidP="00A54EC1">
      <w:pPr>
        <w:pStyle w:val="a3"/>
        <w:rPr>
          <w:color w:val="auto"/>
          <w:szCs w:val="28"/>
        </w:rPr>
      </w:pPr>
      <w:r w:rsidRPr="005F72CF">
        <w:rPr>
          <w:color w:val="auto"/>
          <w:szCs w:val="28"/>
        </w:rPr>
        <w:t>Распоряжения Правительства Российской Федерации от 31 марта 2022 г.</w:t>
      </w:r>
      <w:r w:rsidR="005F72CF" w:rsidRPr="005F72CF">
        <w:rPr>
          <w:color w:val="auto"/>
          <w:szCs w:val="28"/>
        </w:rPr>
        <w:t xml:space="preserve"> </w:t>
      </w:r>
      <w:r w:rsidRPr="005F72CF">
        <w:rPr>
          <w:color w:val="auto"/>
          <w:szCs w:val="28"/>
        </w:rPr>
        <w:t xml:space="preserve">№ 678-р об утверждении Концепции развития дополнительного образования детей до 2030 года; </w:t>
      </w:r>
    </w:p>
    <w:p w:rsidR="00A0588C" w:rsidRPr="005F72CF" w:rsidRDefault="005F72CF" w:rsidP="00A54EC1">
      <w:pPr>
        <w:pStyle w:val="a3"/>
        <w:rPr>
          <w:color w:val="auto"/>
          <w:szCs w:val="28"/>
        </w:rPr>
      </w:pPr>
      <w:r w:rsidRPr="005F72CF">
        <w:rPr>
          <w:color w:val="auto"/>
          <w:szCs w:val="28"/>
        </w:rPr>
        <w:t>Р</w:t>
      </w:r>
      <w:r w:rsidR="00A54EC1" w:rsidRPr="005F72CF">
        <w:rPr>
          <w:color w:val="auto"/>
          <w:szCs w:val="28"/>
        </w:rPr>
        <w:t>аспоряжения Правительства Российской Федерации от 23 января 2021 г.  №</w:t>
      </w:r>
      <w:r w:rsidRPr="005F72CF">
        <w:rPr>
          <w:color w:val="auto"/>
          <w:szCs w:val="28"/>
        </w:rPr>
        <w:t xml:space="preserve"> </w:t>
      </w:r>
      <w:r w:rsidR="00A54EC1" w:rsidRPr="005F72CF">
        <w:rPr>
          <w:color w:val="auto"/>
          <w:szCs w:val="28"/>
        </w:rPr>
        <w:t xml:space="preserve">122-р «Об утверждении плана основных мероприятий, проводимых в рамках Десятилетия детства, на период до 2027 г.». </w:t>
      </w:r>
    </w:p>
    <w:p w:rsidR="00A54EC1" w:rsidRPr="005F72CF" w:rsidRDefault="00A54EC1" w:rsidP="00A54EC1">
      <w:pPr>
        <w:pStyle w:val="a3"/>
        <w:rPr>
          <w:color w:val="auto"/>
          <w:szCs w:val="28"/>
        </w:rPr>
      </w:pPr>
      <w:r w:rsidRPr="005F72CF">
        <w:rPr>
          <w:color w:val="auto"/>
          <w:szCs w:val="28"/>
        </w:rPr>
        <w:t>1.4.</w:t>
      </w:r>
      <w:r w:rsidRPr="005F72CF">
        <w:rPr>
          <w:rFonts w:eastAsia="Arial"/>
          <w:color w:val="auto"/>
          <w:szCs w:val="28"/>
        </w:rPr>
        <w:t xml:space="preserve"> </w:t>
      </w:r>
      <w:r w:rsidRPr="005F72CF">
        <w:rPr>
          <w:color w:val="auto"/>
          <w:szCs w:val="28"/>
        </w:rPr>
        <w:t>Конкурс проводится с учетом требований:</w:t>
      </w:r>
      <w:r w:rsidRPr="005F72CF">
        <w:rPr>
          <w:rFonts w:eastAsia="Courier New"/>
          <w:color w:val="auto"/>
          <w:szCs w:val="28"/>
        </w:rPr>
        <w:t xml:space="preserve"> </w:t>
      </w:r>
    </w:p>
    <w:p w:rsidR="00A0588C" w:rsidRDefault="005F72CF" w:rsidP="00A54EC1">
      <w:pPr>
        <w:pStyle w:val="a3"/>
        <w:rPr>
          <w:color w:val="auto"/>
          <w:szCs w:val="28"/>
        </w:rPr>
      </w:pPr>
      <w:r w:rsidRPr="005F72CF">
        <w:rPr>
          <w:color w:val="auto"/>
          <w:szCs w:val="28"/>
        </w:rPr>
        <w:t>П</w:t>
      </w:r>
      <w:r w:rsidR="00A54EC1" w:rsidRPr="005F72CF">
        <w:rPr>
          <w:color w:val="auto"/>
          <w:szCs w:val="28"/>
        </w:rPr>
        <w:t>риказа Министерства просвещения Российской Федерации от 27 июля 2022 г. № 629 «Об утверждении Порядка организации и осуществления образовательной деятельности</w:t>
      </w:r>
      <w:r w:rsidRPr="005F72CF">
        <w:rPr>
          <w:color w:val="auto"/>
          <w:szCs w:val="28"/>
        </w:rPr>
        <w:t xml:space="preserve"> </w:t>
      </w:r>
      <w:r w:rsidR="00A54EC1" w:rsidRPr="005F72CF">
        <w:rPr>
          <w:color w:val="auto"/>
          <w:szCs w:val="28"/>
        </w:rPr>
        <w:t xml:space="preserve">по дополнительным общеобразовательным программам»; профессионального стандарта педагога дополнительного образования детей и взрослых, утверждённого приказом Министерства труда и социальной защиты Российской Федерации от 22 сентября 2021 г. № 652н. </w:t>
      </w:r>
    </w:p>
    <w:p w:rsidR="007D73BB" w:rsidRPr="005F72CF" w:rsidRDefault="007D73BB" w:rsidP="00A54EC1">
      <w:pPr>
        <w:pStyle w:val="a3"/>
        <w:rPr>
          <w:color w:val="auto"/>
          <w:szCs w:val="28"/>
        </w:rPr>
      </w:pPr>
    </w:p>
    <w:p w:rsidR="00A0588C" w:rsidRPr="005F72CF" w:rsidRDefault="005F72CF" w:rsidP="005F72CF">
      <w:pPr>
        <w:pStyle w:val="a3"/>
        <w:jc w:val="center"/>
        <w:rPr>
          <w:b/>
          <w:color w:val="auto"/>
          <w:szCs w:val="28"/>
        </w:rPr>
      </w:pPr>
      <w:r w:rsidRPr="005F72CF">
        <w:rPr>
          <w:b/>
          <w:color w:val="auto"/>
          <w:szCs w:val="28"/>
        </w:rPr>
        <w:t xml:space="preserve">2. </w:t>
      </w:r>
      <w:r w:rsidR="00A54EC1" w:rsidRPr="005F72CF">
        <w:rPr>
          <w:b/>
          <w:color w:val="auto"/>
          <w:szCs w:val="28"/>
        </w:rPr>
        <w:t>Цель и задачи Конкурса</w:t>
      </w:r>
    </w:p>
    <w:p w:rsidR="00A0588C" w:rsidRPr="005F72CF" w:rsidRDefault="005F72CF" w:rsidP="00A54EC1">
      <w:pPr>
        <w:pStyle w:val="a3"/>
        <w:rPr>
          <w:color w:val="auto"/>
          <w:szCs w:val="28"/>
        </w:rPr>
      </w:pPr>
      <w:r w:rsidRPr="005F72CF">
        <w:rPr>
          <w:b/>
          <w:color w:val="auto"/>
          <w:szCs w:val="28"/>
        </w:rPr>
        <w:t xml:space="preserve">2.1. </w:t>
      </w:r>
      <w:r w:rsidR="00A54EC1" w:rsidRPr="005F72CF">
        <w:rPr>
          <w:b/>
          <w:color w:val="auto"/>
          <w:szCs w:val="28"/>
        </w:rPr>
        <w:t>Цель Конкурса:</w:t>
      </w:r>
      <w:r w:rsidR="00A54EC1" w:rsidRPr="005F72CF">
        <w:rPr>
          <w:color w:val="auto"/>
          <w:szCs w:val="28"/>
        </w:rPr>
        <w:t xml:space="preserve"> создание эффективных условий, обеспечивающих непрерывное профессиональное развитие, творческий и карьерный рост педагогических работников сферы дополнительного образования детей.  </w:t>
      </w:r>
      <w:r w:rsidR="00A54EC1" w:rsidRPr="005F72CF">
        <w:rPr>
          <w:rFonts w:eastAsia="Courier New"/>
          <w:color w:val="auto"/>
          <w:szCs w:val="28"/>
        </w:rPr>
        <w:t xml:space="preserve"> </w:t>
      </w:r>
    </w:p>
    <w:p w:rsidR="005F72CF" w:rsidRPr="005F72CF" w:rsidRDefault="005F72CF" w:rsidP="005F72CF">
      <w:pPr>
        <w:pStyle w:val="a3"/>
        <w:rPr>
          <w:b/>
          <w:color w:val="auto"/>
          <w:szCs w:val="28"/>
        </w:rPr>
      </w:pPr>
      <w:r w:rsidRPr="005F72CF">
        <w:rPr>
          <w:b/>
          <w:color w:val="auto"/>
          <w:szCs w:val="28"/>
        </w:rPr>
        <w:t xml:space="preserve">2.2. </w:t>
      </w:r>
      <w:r w:rsidR="00A54EC1" w:rsidRPr="005F72CF">
        <w:rPr>
          <w:b/>
          <w:color w:val="auto"/>
          <w:szCs w:val="28"/>
        </w:rPr>
        <w:t>Задачи Конкурса:</w:t>
      </w:r>
      <w:r w:rsidR="00A54EC1" w:rsidRPr="005F72CF">
        <w:rPr>
          <w:rFonts w:eastAsia="Courier New"/>
          <w:b/>
          <w:color w:val="auto"/>
          <w:szCs w:val="28"/>
        </w:rPr>
        <w:t xml:space="preserve"> </w:t>
      </w:r>
    </w:p>
    <w:p w:rsidR="00A0588C" w:rsidRPr="005F72CF" w:rsidRDefault="00A54EC1" w:rsidP="005F72CF">
      <w:pPr>
        <w:pStyle w:val="a3"/>
        <w:numPr>
          <w:ilvl w:val="0"/>
          <w:numId w:val="12"/>
        </w:numPr>
        <w:ind w:left="0" w:firstLine="426"/>
        <w:rPr>
          <w:b/>
          <w:color w:val="auto"/>
          <w:szCs w:val="28"/>
        </w:rPr>
      </w:pPr>
      <w:r w:rsidRPr="005F72CF">
        <w:rPr>
          <w:color w:val="auto"/>
          <w:szCs w:val="28"/>
        </w:rPr>
        <w:t>совершенствование профессионального мастерства</w:t>
      </w:r>
      <w:r w:rsidR="005F72CF" w:rsidRPr="005F72CF">
        <w:rPr>
          <w:color w:val="auto"/>
          <w:szCs w:val="28"/>
        </w:rPr>
        <w:t xml:space="preserve"> </w:t>
      </w:r>
      <w:r w:rsidRPr="005F72CF">
        <w:rPr>
          <w:color w:val="auto"/>
          <w:szCs w:val="28"/>
        </w:rPr>
        <w:t>педагогов</w:t>
      </w:r>
      <w:r w:rsidR="005F72CF" w:rsidRPr="005F72CF">
        <w:rPr>
          <w:color w:val="auto"/>
          <w:szCs w:val="28"/>
        </w:rPr>
        <w:t xml:space="preserve"> </w:t>
      </w:r>
      <w:r w:rsidRPr="005F72CF">
        <w:rPr>
          <w:color w:val="auto"/>
          <w:szCs w:val="28"/>
        </w:rPr>
        <w:t>дополнительного образования детей;</w:t>
      </w:r>
      <w:r w:rsidRPr="005F72CF">
        <w:rPr>
          <w:rFonts w:eastAsia="Courier New"/>
          <w:color w:val="auto"/>
          <w:szCs w:val="28"/>
        </w:rPr>
        <w:t xml:space="preserve"> </w:t>
      </w:r>
    </w:p>
    <w:p w:rsidR="00A0588C" w:rsidRPr="005F72CF" w:rsidRDefault="00A54EC1" w:rsidP="005F72CF">
      <w:pPr>
        <w:pStyle w:val="a3"/>
        <w:numPr>
          <w:ilvl w:val="0"/>
          <w:numId w:val="12"/>
        </w:numPr>
        <w:ind w:left="0" w:firstLine="426"/>
        <w:rPr>
          <w:color w:val="auto"/>
          <w:szCs w:val="28"/>
        </w:rPr>
      </w:pPr>
      <w:r w:rsidRPr="005F72CF">
        <w:rPr>
          <w:color w:val="auto"/>
          <w:szCs w:val="28"/>
        </w:rPr>
        <w:t>повышение социальной значимости и престижа профессии педагога дополнительного образования детей;</w:t>
      </w:r>
      <w:r w:rsidRPr="005F72CF">
        <w:rPr>
          <w:rFonts w:eastAsia="Courier New"/>
          <w:color w:val="auto"/>
          <w:szCs w:val="28"/>
        </w:rPr>
        <w:t xml:space="preserve"> </w:t>
      </w:r>
    </w:p>
    <w:p w:rsidR="00A0588C" w:rsidRPr="005F72CF" w:rsidRDefault="00A54EC1" w:rsidP="005F72CF">
      <w:pPr>
        <w:pStyle w:val="a3"/>
        <w:numPr>
          <w:ilvl w:val="0"/>
          <w:numId w:val="12"/>
        </w:numPr>
        <w:ind w:left="0" w:firstLine="426"/>
        <w:rPr>
          <w:color w:val="auto"/>
          <w:szCs w:val="28"/>
        </w:rPr>
      </w:pPr>
      <w:r w:rsidRPr="005F72CF">
        <w:rPr>
          <w:color w:val="auto"/>
          <w:szCs w:val="28"/>
        </w:rPr>
        <w:t>повышение общественного и профессионального статуса педагогических работников дополнительного образования детей;</w:t>
      </w:r>
      <w:r w:rsidRPr="005F72CF">
        <w:rPr>
          <w:rFonts w:eastAsia="Courier New"/>
          <w:color w:val="auto"/>
          <w:szCs w:val="28"/>
        </w:rPr>
        <w:t xml:space="preserve"> </w:t>
      </w:r>
    </w:p>
    <w:p w:rsidR="00A0588C" w:rsidRPr="005F72CF" w:rsidRDefault="00A54EC1" w:rsidP="005F72CF">
      <w:pPr>
        <w:pStyle w:val="a3"/>
        <w:numPr>
          <w:ilvl w:val="0"/>
          <w:numId w:val="12"/>
        </w:numPr>
        <w:ind w:left="0" w:firstLine="426"/>
        <w:rPr>
          <w:color w:val="auto"/>
          <w:szCs w:val="28"/>
        </w:rPr>
      </w:pPr>
      <w:r w:rsidRPr="005F72CF">
        <w:rPr>
          <w:color w:val="auto"/>
          <w:szCs w:val="28"/>
        </w:rPr>
        <w:t>интеграция подходов, программ, практик и технологий дополнительного и общего образования;</w:t>
      </w:r>
      <w:r w:rsidRPr="005F72CF">
        <w:rPr>
          <w:rFonts w:eastAsia="Courier New"/>
          <w:color w:val="auto"/>
          <w:szCs w:val="28"/>
        </w:rPr>
        <w:t xml:space="preserve"> </w:t>
      </w:r>
    </w:p>
    <w:p w:rsidR="00A0588C" w:rsidRPr="00514D49" w:rsidRDefault="00A54EC1" w:rsidP="005F72CF">
      <w:pPr>
        <w:pStyle w:val="a3"/>
        <w:numPr>
          <w:ilvl w:val="0"/>
          <w:numId w:val="12"/>
        </w:numPr>
        <w:ind w:left="0" w:firstLine="426"/>
        <w:rPr>
          <w:color w:val="auto"/>
          <w:szCs w:val="28"/>
        </w:rPr>
      </w:pPr>
      <w:r w:rsidRPr="005F72CF">
        <w:rPr>
          <w:color w:val="auto"/>
          <w:szCs w:val="28"/>
        </w:rPr>
        <w:t>выявление, отбор и продвижение лучших педагогических практик</w:t>
      </w:r>
      <w:r w:rsidR="005F72CF">
        <w:rPr>
          <w:color w:val="auto"/>
          <w:szCs w:val="28"/>
        </w:rPr>
        <w:t xml:space="preserve"> </w:t>
      </w:r>
      <w:r w:rsidRPr="005F72CF">
        <w:rPr>
          <w:color w:val="auto"/>
          <w:szCs w:val="28"/>
        </w:rPr>
        <w:t xml:space="preserve">и образовательных технологий в сфере дополнительного образования детей, в том числе для детей с ограниченными возможностями здоровья и находящихся в трудной жизненной ситуации; </w:t>
      </w:r>
    </w:p>
    <w:p w:rsidR="00A0588C" w:rsidRPr="00514D49" w:rsidRDefault="00A54EC1" w:rsidP="00514D49">
      <w:pPr>
        <w:pStyle w:val="a3"/>
        <w:numPr>
          <w:ilvl w:val="0"/>
          <w:numId w:val="12"/>
        </w:numPr>
        <w:ind w:left="0" w:firstLine="426"/>
        <w:rPr>
          <w:color w:val="auto"/>
          <w:szCs w:val="28"/>
        </w:rPr>
      </w:pPr>
      <w:r w:rsidRPr="00514D49">
        <w:rPr>
          <w:color w:val="auto"/>
          <w:szCs w:val="28"/>
        </w:rPr>
        <w:t>содействие</w:t>
      </w:r>
      <w:r w:rsidR="00514D49" w:rsidRPr="00514D49">
        <w:rPr>
          <w:color w:val="auto"/>
          <w:szCs w:val="28"/>
        </w:rPr>
        <w:t xml:space="preserve"> </w:t>
      </w:r>
      <w:r w:rsidRPr="00514D49">
        <w:rPr>
          <w:color w:val="auto"/>
          <w:szCs w:val="28"/>
        </w:rPr>
        <w:t>новым</w:t>
      </w:r>
      <w:r w:rsidR="00514D49" w:rsidRPr="00514D49">
        <w:rPr>
          <w:color w:val="auto"/>
          <w:szCs w:val="28"/>
        </w:rPr>
        <w:t xml:space="preserve"> </w:t>
      </w:r>
      <w:r w:rsidRPr="00514D49">
        <w:rPr>
          <w:color w:val="auto"/>
          <w:szCs w:val="28"/>
        </w:rPr>
        <w:t xml:space="preserve">формам обновления содержания и технологий дополнительного образования детей; </w:t>
      </w:r>
    </w:p>
    <w:p w:rsidR="00A0588C" w:rsidRPr="00514D49" w:rsidRDefault="00A54EC1" w:rsidP="005F72CF">
      <w:pPr>
        <w:pStyle w:val="a3"/>
        <w:numPr>
          <w:ilvl w:val="0"/>
          <w:numId w:val="12"/>
        </w:numPr>
        <w:ind w:left="0" w:firstLine="426"/>
        <w:rPr>
          <w:color w:val="auto"/>
          <w:szCs w:val="28"/>
        </w:rPr>
      </w:pPr>
      <w:r w:rsidRPr="00514D49">
        <w:rPr>
          <w:color w:val="auto"/>
          <w:szCs w:val="28"/>
        </w:rPr>
        <w:t>актуализация и развитие новых форм наставничества в</w:t>
      </w:r>
      <w:r w:rsidR="005F72CF" w:rsidRPr="00514D49">
        <w:rPr>
          <w:color w:val="auto"/>
          <w:szCs w:val="28"/>
        </w:rPr>
        <w:t xml:space="preserve"> </w:t>
      </w:r>
      <w:r w:rsidRPr="00514D49">
        <w:rPr>
          <w:color w:val="auto"/>
          <w:szCs w:val="28"/>
        </w:rPr>
        <w:t xml:space="preserve">сфере </w:t>
      </w:r>
      <w:bookmarkEnd w:id="1"/>
      <w:r w:rsidRPr="00514D49">
        <w:rPr>
          <w:color w:val="auto"/>
          <w:szCs w:val="28"/>
        </w:rPr>
        <w:t>дополнительного образования детей.</w:t>
      </w:r>
      <w:r w:rsidRPr="00514D49">
        <w:rPr>
          <w:rFonts w:eastAsia="Courier New"/>
          <w:color w:val="auto"/>
          <w:szCs w:val="28"/>
        </w:rPr>
        <w:t xml:space="preserve"> </w:t>
      </w:r>
    </w:p>
    <w:p w:rsidR="005F72CF" w:rsidRDefault="005F72CF" w:rsidP="00A54EC1">
      <w:pPr>
        <w:pStyle w:val="a3"/>
        <w:rPr>
          <w:color w:val="4472C4" w:themeColor="accent1"/>
          <w:szCs w:val="28"/>
        </w:rPr>
      </w:pPr>
    </w:p>
    <w:p w:rsidR="00514D49" w:rsidRPr="00514D49" w:rsidRDefault="00514D49" w:rsidP="00514D49">
      <w:pPr>
        <w:numPr>
          <w:ilvl w:val="0"/>
          <w:numId w:val="13"/>
        </w:numPr>
        <w:spacing w:after="0" w:line="240" w:lineRule="auto"/>
        <w:ind w:left="0" w:right="1157" w:firstLine="0"/>
        <w:jc w:val="center"/>
        <w:rPr>
          <w:lang w:eastAsia="en-US"/>
        </w:rPr>
      </w:pPr>
      <w:r w:rsidRPr="00514D49">
        <w:rPr>
          <w:b/>
          <w:lang w:eastAsia="en-US"/>
        </w:rPr>
        <w:t>Этапы и сроки проведения Конкурса</w:t>
      </w:r>
    </w:p>
    <w:p w:rsidR="00514D49" w:rsidRPr="00514D49" w:rsidRDefault="00514D49" w:rsidP="00514D49">
      <w:pPr>
        <w:spacing w:after="0" w:line="240" w:lineRule="auto"/>
        <w:ind w:right="1157" w:firstLine="709"/>
        <w:jc w:val="left"/>
        <w:rPr>
          <w:lang w:eastAsia="en-US"/>
        </w:rPr>
      </w:pPr>
      <w:r w:rsidRPr="00514D49">
        <w:rPr>
          <w:lang w:eastAsia="en-US"/>
        </w:rPr>
        <w:t>Конкурс проводится в два этапа</w:t>
      </w:r>
      <w:r>
        <w:rPr>
          <w:lang w:eastAsia="en-US"/>
        </w:rPr>
        <w:t>:</w:t>
      </w:r>
    </w:p>
    <w:p w:rsidR="00514D49" w:rsidRDefault="00514D49" w:rsidP="00514D49">
      <w:pPr>
        <w:widowControl w:val="0"/>
        <w:tabs>
          <w:tab w:val="left" w:pos="851"/>
        </w:tabs>
        <w:spacing w:after="0" w:line="240" w:lineRule="auto"/>
        <w:ind w:right="4" w:firstLine="709"/>
        <w:rPr>
          <w:szCs w:val="28"/>
          <w:lang w:eastAsia="en-US"/>
        </w:rPr>
      </w:pPr>
      <w:r w:rsidRPr="00514D49">
        <w:rPr>
          <w:szCs w:val="28"/>
          <w:lang w:eastAsia="en-US"/>
        </w:rPr>
        <w:t>Муниципальный этап – с 26 января по 6 февраля 2026 г.;</w:t>
      </w:r>
    </w:p>
    <w:p w:rsidR="006968ED" w:rsidRDefault="006968ED" w:rsidP="00514D49">
      <w:pPr>
        <w:widowControl w:val="0"/>
        <w:tabs>
          <w:tab w:val="left" w:pos="851"/>
        </w:tabs>
        <w:spacing w:after="0" w:line="240" w:lineRule="auto"/>
        <w:ind w:right="4"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Региональный </w:t>
      </w:r>
      <w:r w:rsidRPr="006968ED">
        <w:rPr>
          <w:szCs w:val="28"/>
          <w:u w:val="single"/>
          <w:lang w:eastAsia="en-US"/>
        </w:rPr>
        <w:t>заочный</w:t>
      </w:r>
      <w:r>
        <w:rPr>
          <w:szCs w:val="28"/>
          <w:lang w:eastAsia="en-US"/>
        </w:rPr>
        <w:t xml:space="preserve"> этап – с 10 февраля по 27 февраля 2026 г.;</w:t>
      </w:r>
    </w:p>
    <w:p w:rsidR="00514D49" w:rsidRPr="00514D49" w:rsidRDefault="00514D49" w:rsidP="00514D49">
      <w:pPr>
        <w:widowControl w:val="0"/>
        <w:tabs>
          <w:tab w:val="left" w:pos="851"/>
        </w:tabs>
        <w:spacing w:after="0" w:line="240" w:lineRule="auto"/>
        <w:ind w:right="4" w:firstLine="709"/>
        <w:rPr>
          <w:bCs/>
          <w:szCs w:val="28"/>
          <w:lang w:eastAsia="en-US"/>
        </w:rPr>
      </w:pPr>
      <w:r w:rsidRPr="00514D49">
        <w:rPr>
          <w:bCs/>
          <w:szCs w:val="28"/>
          <w:lang w:eastAsia="en-US"/>
        </w:rPr>
        <w:t xml:space="preserve">Региональный </w:t>
      </w:r>
      <w:r w:rsidR="00264F16" w:rsidRPr="006968ED">
        <w:rPr>
          <w:bCs/>
          <w:szCs w:val="28"/>
          <w:u w:val="single"/>
          <w:lang w:eastAsia="en-US"/>
        </w:rPr>
        <w:t>очный</w:t>
      </w:r>
      <w:r w:rsidR="00264F16">
        <w:rPr>
          <w:bCs/>
          <w:szCs w:val="28"/>
          <w:lang w:eastAsia="en-US"/>
        </w:rPr>
        <w:t xml:space="preserve"> </w:t>
      </w:r>
      <w:r w:rsidRPr="00514D49">
        <w:rPr>
          <w:bCs/>
          <w:szCs w:val="28"/>
          <w:lang w:eastAsia="en-US"/>
        </w:rPr>
        <w:t>этап – с 6 по 11 апреля 2026 года.</w:t>
      </w:r>
    </w:p>
    <w:p w:rsidR="005F72CF" w:rsidRDefault="00514D49" w:rsidP="00514D49">
      <w:pPr>
        <w:widowControl w:val="0"/>
        <w:tabs>
          <w:tab w:val="left" w:pos="851"/>
        </w:tabs>
        <w:spacing w:after="0" w:line="240" w:lineRule="auto"/>
        <w:ind w:right="4" w:firstLine="709"/>
        <w:rPr>
          <w:color w:val="FF0000"/>
          <w:sz w:val="26"/>
          <w:szCs w:val="26"/>
        </w:rPr>
      </w:pPr>
      <w:r w:rsidRPr="00514D49">
        <w:rPr>
          <w:b/>
          <w:bCs/>
          <w:sz w:val="26"/>
          <w:szCs w:val="26"/>
          <w:lang w:eastAsia="en-US"/>
        </w:rPr>
        <w:t>Конкретные даты проведения каждого этапа Конкурса определяет соответствующий оргкомитет Конкурса</w:t>
      </w:r>
      <w:r w:rsidRPr="00514D49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 xml:space="preserve"> </w:t>
      </w:r>
    </w:p>
    <w:p w:rsidR="00A0588C" w:rsidRPr="00A54EC1" w:rsidRDefault="00514D49" w:rsidP="00A54EC1">
      <w:pPr>
        <w:pStyle w:val="a3"/>
        <w:rPr>
          <w:color w:val="4472C4" w:themeColor="accent1"/>
          <w:szCs w:val="28"/>
        </w:rPr>
      </w:pPr>
      <w:r>
        <w:rPr>
          <w:color w:val="4472C4" w:themeColor="accent1"/>
          <w:szCs w:val="28"/>
        </w:rPr>
        <w:t xml:space="preserve"> </w:t>
      </w:r>
    </w:p>
    <w:p w:rsidR="00A0588C" w:rsidRPr="00514D49" w:rsidRDefault="00A54EC1" w:rsidP="00514D49">
      <w:pPr>
        <w:pStyle w:val="a3"/>
        <w:numPr>
          <w:ilvl w:val="0"/>
          <w:numId w:val="13"/>
        </w:numPr>
        <w:ind w:left="0" w:firstLine="0"/>
        <w:jc w:val="center"/>
        <w:rPr>
          <w:b/>
          <w:color w:val="4472C4" w:themeColor="accent1"/>
          <w:szCs w:val="28"/>
        </w:rPr>
      </w:pPr>
      <w:r w:rsidRPr="00514D49">
        <w:rPr>
          <w:b/>
          <w:color w:val="auto"/>
          <w:szCs w:val="28"/>
        </w:rPr>
        <w:t>Руководство Конкурсом</w:t>
      </w:r>
    </w:p>
    <w:p w:rsidR="00514D49" w:rsidRPr="00097E84" w:rsidRDefault="00514D49" w:rsidP="00514D49">
      <w:pPr>
        <w:spacing w:after="0" w:line="240" w:lineRule="auto"/>
        <w:ind w:left="-12" w:right="0"/>
      </w:pPr>
      <w:r>
        <w:t xml:space="preserve">4.1. </w:t>
      </w:r>
      <w:r w:rsidRPr="00097E84">
        <w:t xml:space="preserve">Общее руководство Конкурсом осуществляет организационный комитет (далее – Оргкомитет). Оргкомитет определяет и утверждает состав жюри по </w:t>
      </w:r>
      <w:r w:rsidRPr="00097E84">
        <w:tab/>
        <w:t xml:space="preserve">номинациям. Решения Оргкомитета оформляются </w:t>
      </w:r>
      <w:r w:rsidRPr="00097E84">
        <w:tab/>
        <w:t>протоколами</w:t>
      </w:r>
      <w:r>
        <w:t xml:space="preserve"> </w:t>
      </w:r>
      <w:r w:rsidRPr="00097E84">
        <w:t xml:space="preserve">и утверждаются председателем (заместителем председателя) Оргкомитета. </w:t>
      </w:r>
    </w:p>
    <w:p w:rsidR="00514D49" w:rsidRPr="00097E84" w:rsidRDefault="00514D49" w:rsidP="00514D49">
      <w:pPr>
        <w:spacing w:after="0" w:line="240" w:lineRule="auto"/>
        <w:ind w:left="-12" w:right="0"/>
      </w:pPr>
      <w:r w:rsidRPr="00097E84">
        <w:t>4.2.</w:t>
      </w:r>
      <w:r w:rsidRPr="00097E84">
        <w:rPr>
          <w:rFonts w:ascii="Arial" w:eastAsia="Arial" w:hAnsi="Arial" w:cs="Arial"/>
        </w:rPr>
        <w:t xml:space="preserve"> </w:t>
      </w:r>
      <w:r w:rsidRPr="00097E84">
        <w:t>Для организационно-методического, экспертного и информационного сопровождения подготовки и проведения Конкурса Мин</w:t>
      </w:r>
      <w:r>
        <w:t xml:space="preserve">истерство образования Республики Тыва </w:t>
      </w:r>
      <w:r w:rsidRPr="00097E84">
        <w:t xml:space="preserve">назначен официальный оператор мероприятия – </w:t>
      </w:r>
      <w:r>
        <w:t>Государственное бюджетное образовательное учреждение дополнительного образования Республики Тыва «Республиканский центр развития дополнительного образования» (</w:t>
      </w:r>
      <w:r w:rsidRPr="00097E84">
        <w:t>далее – Оператор).</w:t>
      </w:r>
    </w:p>
    <w:p w:rsidR="00514D49" w:rsidRPr="00097E84" w:rsidRDefault="00514D49" w:rsidP="00514D49">
      <w:pPr>
        <w:pStyle w:val="a3"/>
      </w:pPr>
      <w:r w:rsidRPr="00097E84">
        <w:lastRenderedPageBreak/>
        <w:t>4.2.1.</w:t>
      </w:r>
      <w:r>
        <w:rPr>
          <w:rFonts w:ascii="Arial" w:eastAsia="Arial" w:hAnsi="Arial" w:cs="Arial"/>
        </w:rPr>
        <w:t xml:space="preserve"> </w:t>
      </w:r>
      <w:r w:rsidRPr="00097E84">
        <w:t xml:space="preserve">Оператор осуществляет организационно-техническое, научно-методическое, информационно-аналитическое и экспертное сопровождение Конкурса, организацию и проведение конкурсных испытаний </w:t>
      </w:r>
      <w:r>
        <w:t xml:space="preserve">регионального </w:t>
      </w:r>
      <w:r w:rsidRPr="00097E84">
        <w:t xml:space="preserve">заочного и очного этапов Конкурса. </w:t>
      </w:r>
    </w:p>
    <w:p w:rsidR="00514D49" w:rsidRPr="00264EBF" w:rsidRDefault="00514D49" w:rsidP="00514D49">
      <w:pPr>
        <w:spacing w:after="0" w:line="240" w:lineRule="auto"/>
        <w:ind w:left="-12" w:right="0"/>
        <w:rPr>
          <w:b/>
          <w:bCs/>
        </w:rPr>
      </w:pPr>
      <w:r w:rsidRPr="00097E84">
        <w:t xml:space="preserve">Итоги </w:t>
      </w:r>
      <w:r>
        <w:t xml:space="preserve">регионального </w:t>
      </w:r>
      <w:r w:rsidRPr="00097E84">
        <w:t>заочного этапа Конкурса размещает</w:t>
      </w:r>
      <w:r>
        <w:t>ся</w:t>
      </w:r>
      <w:r w:rsidRPr="00097E84">
        <w:t xml:space="preserve"> на официальном </w:t>
      </w:r>
      <w:r>
        <w:t>сайте Оператора</w:t>
      </w:r>
      <w:r w:rsidRPr="00350D00">
        <w:t xml:space="preserve"> до </w:t>
      </w:r>
      <w:r>
        <w:rPr>
          <w:b/>
          <w:bCs/>
        </w:rPr>
        <w:t>2</w:t>
      </w:r>
      <w:r w:rsidR="00522205">
        <w:rPr>
          <w:b/>
          <w:bCs/>
        </w:rPr>
        <w:t>7</w:t>
      </w:r>
      <w:r>
        <w:rPr>
          <w:b/>
          <w:bCs/>
        </w:rPr>
        <w:t xml:space="preserve"> февраля</w:t>
      </w:r>
      <w:r w:rsidRPr="00264EBF">
        <w:rPr>
          <w:b/>
          <w:bCs/>
        </w:rPr>
        <w:t>.</w:t>
      </w:r>
    </w:p>
    <w:p w:rsidR="00514D49" w:rsidRPr="00097E84" w:rsidRDefault="00514D49" w:rsidP="00514D49">
      <w:pPr>
        <w:spacing w:after="0" w:line="240" w:lineRule="auto"/>
        <w:ind w:left="-12" w:right="0"/>
      </w:pPr>
      <w:r w:rsidRPr="00097E84">
        <w:t xml:space="preserve">По итогам </w:t>
      </w:r>
      <w:r>
        <w:t xml:space="preserve">регионального </w:t>
      </w:r>
      <w:r w:rsidRPr="00097E84">
        <w:t>заочного этапа Конкурса Оператор публикует ранжированный список участников Конкурса по номинациям Конкурса в соответствии с набранной суммой баллов каждым участником.</w:t>
      </w:r>
    </w:p>
    <w:p w:rsidR="00514D49" w:rsidRPr="00097E84" w:rsidRDefault="00514D49" w:rsidP="00514D49">
      <w:pPr>
        <w:spacing w:after="0" w:line="240" w:lineRule="auto"/>
        <w:ind w:left="-12" w:right="0" w:firstLine="721"/>
      </w:pPr>
      <w:r w:rsidRPr="00097E84">
        <w:t>4.2.3.</w:t>
      </w:r>
      <w:r w:rsidRPr="00097E84">
        <w:rPr>
          <w:rFonts w:ascii="Arial" w:eastAsia="Arial" w:hAnsi="Arial" w:cs="Arial"/>
        </w:rPr>
        <w:t xml:space="preserve"> </w:t>
      </w:r>
      <w:r w:rsidRPr="00097E84">
        <w:t>Оператор обеспечивает обработку</w:t>
      </w:r>
      <w:r>
        <w:t xml:space="preserve"> </w:t>
      </w:r>
      <w:r w:rsidRPr="00097E84">
        <w:t>результатов</w:t>
      </w:r>
      <w:r>
        <w:t xml:space="preserve"> регионального </w:t>
      </w:r>
      <w:r w:rsidRPr="00097E84">
        <w:t>очного</w:t>
      </w:r>
      <w:r>
        <w:t xml:space="preserve"> </w:t>
      </w:r>
      <w:r w:rsidRPr="00097E84">
        <w:t>этапа Конкурса.</w:t>
      </w:r>
    </w:p>
    <w:p w:rsidR="00514D49" w:rsidRDefault="00514D49" w:rsidP="00514D49">
      <w:pPr>
        <w:spacing w:after="0" w:line="240" w:lineRule="auto"/>
        <w:ind w:left="-12" w:right="0"/>
      </w:pPr>
      <w:r w:rsidRPr="00097E84">
        <w:t xml:space="preserve">Информирование о результатах </w:t>
      </w:r>
      <w:r>
        <w:t xml:space="preserve">регионального </w:t>
      </w:r>
      <w:r w:rsidRPr="00097E84">
        <w:t>очного</w:t>
      </w:r>
      <w:r>
        <w:t xml:space="preserve"> </w:t>
      </w:r>
      <w:r w:rsidRPr="00097E84">
        <w:t xml:space="preserve">этапа Конкурса осуществляется в сроки, установленные программой </w:t>
      </w:r>
      <w:r>
        <w:t>регионального</w:t>
      </w:r>
      <w:r w:rsidRPr="00097E84">
        <w:t xml:space="preserve"> очного этапа Конкурса в период его проведения.</w:t>
      </w:r>
    </w:p>
    <w:p w:rsidR="00514D49" w:rsidRPr="008621B6" w:rsidRDefault="00514D49" w:rsidP="00514D49">
      <w:pPr>
        <w:spacing w:after="0" w:line="240" w:lineRule="auto"/>
        <w:ind w:left="-12" w:right="0"/>
        <w:rPr>
          <w:color w:val="auto"/>
        </w:rPr>
      </w:pPr>
      <w:r w:rsidRPr="00097E84">
        <w:t>4.3.</w:t>
      </w:r>
      <w:r w:rsidRPr="00097E84">
        <w:rPr>
          <w:rFonts w:ascii="Arial" w:eastAsia="Arial" w:hAnsi="Arial" w:cs="Arial"/>
        </w:rPr>
        <w:t xml:space="preserve"> </w:t>
      </w:r>
      <w:r w:rsidRPr="00097E84">
        <w:t>Жюри Конкурса:</w:t>
      </w:r>
      <w:r w:rsidRPr="00097E84">
        <w:rPr>
          <w:sz w:val="24"/>
        </w:rPr>
        <w:t xml:space="preserve"> </w:t>
      </w:r>
    </w:p>
    <w:p w:rsidR="00514D49" w:rsidRPr="008621B6" w:rsidRDefault="00514D49" w:rsidP="008621B6">
      <w:pPr>
        <w:pStyle w:val="a4"/>
        <w:numPr>
          <w:ilvl w:val="0"/>
          <w:numId w:val="15"/>
        </w:numPr>
        <w:spacing w:after="0" w:line="240" w:lineRule="auto"/>
        <w:ind w:left="0" w:right="0" w:firstLine="360"/>
        <w:rPr>
          <w:color w:val="auto"/>
        </w:rPr>
      </w:pPr>
      <w:r w:rsidRPr="008621B6">
        <w:rPr>
          <w:color w:val="auto"/>
        </w:rPr>
        <w:t>формируется из числа представителей профессионального сообщества сфер образования, науки, культуры, спорта, социальной защиты, бизнеса, обладающих высоким педагогическим, научным, управленческим, просветительским потенциалом, имеющих подтвержденные заслуги профессионально-общественного признания в сфере дополнительного образования;</w:t>
      </w:r>
    </w:p>
    <w:p w:rsidR="008621B6" w:rsidRPr="008621B6" w:rsidRDefault="00514D49" w:rsidP="008621B6">
      <w:pPr>
        <w:pStyle w:val="a4"/>
        <w:numPr>
          <w:ilvl w:val="0"/>
          <w:numId w:val="15"/>
        </w:numPr>
        <w:spacing w:after="0" w:line="240" w:lineRule="auto"/>
        <w:ind w:left="0" w:right="0" w:firstLine="360"/>
        <w:rPr>
          <w:color w:val="auto"/>
          <w:szCs w:val="28"/>
        </w:rPr>
      </w:pPr>
      <w:r w:rsidRPr="008621B6">
        <w:rPr>
          <w:color w:val="auto"/>
        </w:rPr>
        <w:t>осуществляет экспертную оценку конкурсных материалов и выполненных заданий участниками Конкурса в соответствии с критериями оценки конкурсных испытаний; определяет победителей по каждой номинации на каждом этапе Конкурса.</w:t>
      </w:r>
    </w:p>
    <w:p w:rsidR="00A0588C" w:rsidRPr="008621B6" w:rsidRDefault="00A54EC1" w:rsidP="008621B6">
      <w:pPr>
        <w:pStyle w:val="a4"/>
        <w:numPr>
          <w:ilvl w:val="0"/>
          <w:numId w:val="15"/>
        </w:numPr>
        <w:spacing w:after="0" w:line="240" w:lineRule="auto"/>
        <w:ind w:left="0" w:right="0" w:firstLine="360"/>
        <w:rPr>
          <w:color w:val="auto"/>
          <w:szCs w:val="28"/>
        </w:rPr>
      </w:pPr>
      <w:r w:rsidRPr="008621B6">
        <w:rPr>
          <w:color w:val="auto"/>
          <w:szCs w:val="28"/>
        </w:rPr>
        <w:t xml:space="preserve">определяет победителей по каждой номинации на каждом этапе Конкурса. </w:t>
      </w:r>
    </w:p>
    <w:p w:rsidR="008621B6" w:rsidRDefault="008621B6" w:rsidP="00A54EC1">
      <w:pPr>
        <w:pStyle w:val="a3"/>
        <w:rPr>
          <w:color w:val="4472C4" w:themeColor="accent1"/>
          <w:szCs w:val="28"/>
        </w:rPr>
      </w:pPr>
    </w:p>
    <w:p w:rsidR="00A0588C" w:rsidRPr="008621B6" w:rsidRDefault="00A54EC1" w:rsidP="008621B6">
      <w:pPr>
        <w:pStyle w:val="a3"/>
        <w:numPr>
          <w:ilvl w:val="0"/>
          <w:numId w:val="13"/>
        </w:numPr>
        <w:ind w:left="0" w:firstLine="0"/>
        <w:jc w:val="center"/>
        <w:rPr>
          <w:b/>
          <w:color w:val="auto"/>
          <w:szCs w:val="28"/>
        </w:rPr>
      </w:pPr>
      <w:r w:rsidRPr="008621B6">
        <w:rPr>
          <w:b/>
          <w:color w:val="auto"/>
          <w:szCs w:val="28"/>
        </w:rPr>
        <w:t>Участники Конкурса</w:t>
      </w:r>
    </w:p>
    <w:p w:rsidR="00A0588C" w:rsidRPr="008621B6" w:rsidRDefault="00A54EC1" w:rsidP="00A54EC1">
      <w:pPr>
        <w:pStyle w:val="a3"/>
        <w:rPr>
          <w:color w:val="auto"/>
          <w:szCs w:val="28"/>
        </w:rPr>
      </w:pPr>
      <w:r w:rsidRPr="008621B6">
        <w:rPr>
          <w:color w:val="auto"/>
          <w:szCs w:val="28"/>
        </w:rPr>
        <w:t xml:space="preserve">В Конкурсе могут принимать участие: </w:t>
      </w:r>
    </w:p>
    <w:p w:rsidR="00A0588C" w:rsidRPr="008621B6" w:rsidRDefault="00A54EC1" w:rsidP="008621B6">
      <w:pPr>
        <w:pStyle w:val="a3"/>
        <w:numPr>
          <w:ilvl w:val="1"/>
          <w:numId w:val="13"/>
        </w:numPr>
        <w:ind w:left="0" w:firstLine="709"/>
        <w:rPr>
          <w:color w:val="auto"/>
          <w:szCs w:val="28"/>
        </w:rPr>
      </w:pPr>
      <w:r w:rsidRPr="008621B6">
        <w:rPr>
          <w:color w:val="auto"/>
          <w:szCs w:val="28"/>
        </w:rPr>
        <w:t>Педагогические работники различных должностей, реализующие дополнительные общеобразовательные программы в образовательных организациях всех типов (независимо от форм собственности и ведомственной принадлежности), и (или) организациях, осуществляющих обучение. Требования к трудовому стажу педагогических работников, реализующих дополнительную общеобразовательную программу – не менее 3-х лет.</w:t>
      </w:r>
      <w:r w:rsidRPr="008621B6">
        <w:rPr>
          <w:rFonts w:eastAsia="Courier New"/>
          <w:color w:val="auto"/>
          <w:szCs w:val="28"/>
        </w:rPr>
        <w:t xml:space="preserve"> </w:t>
      </w:r>
    </w:p>
    <w:p w:rsidR="00A0588C" w:rsidRPr="008621B6" w:rsidRDefault="00A54EC1" w:rsidP="00A54EC1">
      <w:pPr>
        <w:pStyle w:val="a3"/>
        <w:numPr>
          <w:ilvl w:val="1"/>
          <w:numId w:val="13"/>
        </w:numPr>
        <w:ind w:left="0" w:firstLine="709"/>
        <w:rPr>
          <w:color w:val="auto"/>
          <w:szCs w:val="28"/>
        </w:rPr>
      </w:pPr>
      <w:r w:rsidRPr="008621B6">
        <w:rPr>
          <w:color w:val="auto"/>
          <w:szCs w:val="28"/>
        </w:rPr>
        <w:t>Физические лица, зарегистрированные в установленном порядке как индивидуальные предприниматели, осуществляющие обучение по дополнительным общеобразовательным программам непосредственно. Требования к трудовому стажу и (или) периоду профессиональной деятельности в сфере дополнительного образования детей для индивидуальных предпринимателей – не менее 3-х лет.</w:t>
      </w:r>
      <w:r w:rsidRPr="008621B6">
        <w:rPr>
          <w:rFonts w:eastAsia="Courier New"/>
          <w:color w:val="auto"/>
          <w:szCs w:val="28"/>
        </w:rPr>
        <w:t xml:space="preserve"> </w:t>
      </w:r>
    </w:p>
    <w:p w:rsidR="00A0588C" w:rsidRPr="008621B6" w:rsidRDefault="008621B6" w:rsidP="00A54EC1">
      <w:pPr>
        <w:pStyle w:val="a3"/>
        <w:rPr>
          <w:color w:val="auto"/>
          <w:szCs w:val="28"/>
        </w:rPr>
      </w:pPr>
      <w:r w:rsidRPr="008621B6">
        <w:rPr>
          <w:color w:val="auto"/>
          <w:szCs w:val="28"/>
        </w:rPr>
        <w:t xml:space="preserve">5.3. </w:t>
      </w:r>
      <w:r w:rsidR="00A54EC1" w:rsidRPr="008621B6">
        <w:rPr>
          <w:color w:val="auto"/>
          <w:szCs w:val="28"/>
        </w:rPr>
        <w:t>Молодые специалисты, студенты, получающие высшее образование по направлению подготовки «Образование и педагогические науки», иных укрупненных групп специальностей и направлений подготовки высшего образования при условии реализации ими дополнительных общеобразовательных программ. Требования</w:t>
      </w:r>
      <w:r w:rsidRPr="008621B6">
        <w:rPr>
          <w:color w:val="auto"/>
          <w:szCs w:val="28"/>
        </w:rPr>
        <w:t xml:space="preserve"> </w:t>
      </w:r>
      <w:r w:rsidR="00A54EC1" w:rsidRPr="008621B6">
        <w:rPr>
          <w:color w:val="auto"/>
          <w:szCs w:val="28"/>
        </w:rPr>
        <w:t>к трудовому стажу молодых специалистов – не менее 1-го года (календарного). Требования к трудовому стажу для студентов – не менее 1-го года (календарного) при наличии успешного прохождения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программ.</w:t>
      </w:r>
      <w:r w:rsidR="00A54EC1" w:rsidRPr="008621B6">
        <w:rPr>
          <w:rFonts w:eastAsia="Courier New"/>
          <w:color w:val="auto"/>
          <w:szCs w:val="28"/>
        </w:rPr>
        <w:t xml:space="preserve"> </w:t>
      </w:r>
    </w:p>
    <w:p w:rsidR="00A0588C" w:rsidRPr="008621B6" w:rsidRDefault="008621B6" w:rsidP="00A54EC1">
      <w:pPr>
        <w:pStyle w:val="a3"/>
        <w:rPr>
          <w:color w:val="auto"/>
          <w:szCs w:val="28"/>
        </w:rPr>
      </w:pPr>
      <w:r w:rsidRPr="008621B6">
        <w:rPr>
          <w:color w:val="auto"/>
          <w:szCs w:val="28"/>
        </w:rPr>
        <w:t xml:space="preserve">5.4. </w:t>
      </w:r>
      <w:r w:rsidR="00A54EC1" w:rsidRPr="008621B6">
        <w:rPr>
          <w:color w:val="auto"/>
          <w:szCs w:val="28"/>
        </w:rPr>
        <w:t xml:space="preserve">Педагоги, реализующие программы дополнительного образования детей на русском языке за рубежом. Требования к трудовому стажу профессиональной деятельности педагогов, реализующих дополнительное образование на русском языке за рубежом – не менее 3-х лет. </w:t>
      </w:r>
      <w:r w:rsidR="00A54EC1" w:rsidRPr="008621B6">
        <w:rPr>
          <w:rFonts w:eastAsia="Courier New"/>
          <w:color w:val="auto"/>
          <w:szCs w:val="28"/>
        </w:rPr>
        <w:t xml:space="preserve"> </w:t>
      </w:r>
    </w:p>
    <w:p w:rsidR="00A0588C" w:rsidRPr="008621B6" w:rsidRDefault="008621B6" w:rsidP="00A54EC1">
      <w:pPr>
        <w:pStyle w:val="a3"/>
        <w:rPr>
          <w:color w:val="auto"/>
          <w:szCs w:val="28"/>
        </w:rPr>
      </w:pPr>
      <w:r w:rsidRPr="008621B6">
        <w:rPr>
          <w:color w:val="auto"/>
          <w:szCs w:val="28"/>
        </w:rPr>
        <w:t xml:space="preserve">5.5. </w:t>
      </w:r>
      <w:r w:rsidR="00A54EC1" w:rsidRPr="008621B6">
        <w:rPr>
          <w:color w:val="auto"/>
          <w:szCs w:val="28"/>
        </w:rPr>
        <w:t>Педагогические работники, реализующие</w:t>
      </w:r>
      <w:r w:rsidRPr="008621B6">
        <w:rPr>
          <w:color w:val="auto"/>
          <w:szCs w:val="28"/>
        </w:rPr>
        <w:t xml:space="preserve"> </w:t>
      </w:r>
      <w:r w:rsidR="00A54EC1" w:rsidRPr="008621B6">
        <w:rPr>
          <w:color w:val="auto"/>
          <w:szCs w:val="28"/>
        </w:rPr>
        <w:t>дополнительные</w:t>
      </w:r>
      <w:r w:rsidRPr="008621B6">
        <w:rPr>
          <w:color w:val="auto"/>
          <w:szCs w:val="28"/>
        </w:rPr>
        <w:t xml:space="preserve"> </w:t>
      </w:r>
      <w:r w:rsidR="00A54EC1" w:rsidRPr="008621B6">
        <w:rPr>
          <w:color w:val="auto"/>
          <w:szCs w:val="28"/>
        </w:rPr>
        <w:t>общеобразовательные</w:t>
      </w:r>
      <w:r w:rsidRPr="008621B6">
        <w:rPr>
          <w:color w:val="auto"/>
          <w:szCs w:val="28"/>
        </w:rPr>
        <w:t xml:space="preserve"> </w:t>
      </w:r>
      <w:r w:rsidR="00A54EC1" w:rsidRPr="008621B6">
        <w:rPr>
          <w:color w:val="auto"/>
          <w:szCs w:val="28"/>
        </w:rPr>
        <w:t>программы для детей с ограниченными возможностями здоровья (далее – ОВЗ) и детей-инвалидов, а также осуществляющие педагогическое сопровождение обучения детей, находящихся на длительном лечении в учреждениях здравоохранения. Требования к трудовому стажу педагогических работников, реализующих дополнительные общеобразовательные программы для детей с ОВЗ и детей-инвалидов – не менее 3-х лет.</w:t>
      </w:r>
      <w:r w:rsidR="00A54EC1" w:rsidRPr="008621B6">
        <w:rPr>
          <w:rFonts w:eastAsia="Courier New"/>
          <w:color w:val="auto"/>
          <w:szCs w:val="28"/>
        </w:rPr>
        <w:t xml:space="preserve"> </w:t>
      </w:r>
    </w:p>
    <w:p w:rsidR="00A0588C" w:rsidRPr="008621B6" w:rsidRDefault="008621B6" w:rsidP="00A54EC1">
      <w:pPr>
        <w:pStyle w:val="a3"/>
        <w:rPr>
          <w:color w:val="auto"/>
          <w:szCs w:val="28"/>
        </w:rPr>
      </w:pPr>
      <w:r w:rsidRPr="008621B6">
        <w:rPr>
          <w:color w:val="auto"/>
          <w:szCs w:val="28"/>
        </w:rPr>
        <w:t xml:space="preserve">5.6. </w:t>
      </w:r>
      <w:r w:rsidR="00A54EC1" w:rsidRPr="008621B6">
        <w:rPr>
          <w:color w:val="auto"/>
          <w:szCs w:val="28"/>
        </w:rPr>
        <w:t>Педагогические работники образовательных организаций, а именно методисты, старшие методисты, старшие педагоги дополнительного образования, старшие тренеры, педагоги-организаторы и др., работающие не менее 1-го года по сопровождению профессиональной деятельности и наставничеству в организационно-методическом сопровождении образовательной деятельности наставляемых.</w:t>
      </w:r>
      <w:r w:rsidR="00A54EC1" w:rsidRPr="008621B6">
        <w:rPr>
          <w:rFonts w:eastAsia="Courier New"/>
          <w:color w:val="auto"/>
          <w:szCs w:val="28"/>
        </w:rPr>
        <w:t xml:space="preserve"> </w:t>
      </w:r>
    </w:p>
    <w:p w:rsidR="008621B6" w:rsidRDefault="008621B6" w:rsidP="00A54EC1">
      <w:pPr>
        <w:pStyle w:val="a3"/>
        <w:rPr>
          <w:color w:val="4472C4" w:themeColor="accent1"/>
          <w:szCs w:val="28"/>
        </w:rPr>
      </w:pPr>
    </w:p>
    <w:p w:rsidR="00A0588C" w:rsidRPr="008621B6" w:rsidRDefault="00A54EC1" w:rsidP="008621B6">
      <w:pPr>
        <w:pStyle w:val="a3"/>
        <w:numPr>
          <w:ilvl w:val="0"/>
          <w:numId w:val="13"/>
        </w:numPr>
        <w:ind w:left="0" w:firstLine="0"/>
        <w:jc w:val="center"/>
        <w:rPr>
          <w:b/>
          <w:color w:val="auto"/>
          <w:szCs w:val="28"/>
        </w:rPr>
      </w:pPr>
      <w:r w:rsidRPr="008621B6">
        <w:rPr>
          <w:b/>
          <w:color w:val="auto"/>
          <w:szCs w:val="28"/>
        </w:rPr>
        <w:t>Номинации Конкурса</w:t>
      </w:r>
    </w:p>
    <w:p w:rsidR="00A0588C" w:rsidRDefault="00A54EC1" w:rsidP="00A54EC1">
      <w:pPr>
        <w:pStyle w:val="a3"/>
        <w:rPr>
          <w:color w:val="auto"/>
          <w:szCs w:val="28"/>
        </w:rPr>
      </w:pPr>
      <w:r w:rsidRPr="008621B6">
        <w:rPr>
          <w:color w:val="auto"/>
          <w:szCs w:val="28"/>
        </w:rPr>
        <w:t xml:space="preserve">Конкурс проводится по десяти номинациям: </w:t>
      </w:r>
    </w:p>
    <w:p w:rsidR="007D0E8C" w:rsidRPr="007D0E8C" w:rsidRDefault="007D0E8C" w:rsidP="007D0E8C">
      <w:pPr>
        <w:pStyle w:val="a4"/>
        <w:numPr>
          <w:ilvl w:val="1"/>
          <w:numId w:val="13"/>
        </w:numPr>
        <w:spacing w:after="0" w:line="240" w:lineRule="auto"/>
        <w:ind w:left="0" w:right="0" w:firstLine="709"/>
        <w:rPr>
          <w:lang w:eastAsia="en-US"/>
        </w:rPr>
      </w:pPr>
      <w:r w:rsidRPr="007D0E8C">
        <w:rPr>
          <w:lang w:eastAsia="en-US"/>
        </w:rPr>
        <w:t>«Педагог дополнительного образования по технической направленности»</w:t>
      </w:r>
      <w:r>
        <w:rPr>
          <w:lang w:eastAsia="en-US"/>
        </w:rPr>
        <w:t>;</w:t>
      </w:r>
      <w:r w:rsidRPr="007D0E8C">
        <w:rPr>
          <w:lang w:eastAsia="en-US"/>
        </w:rPr>
        <w:t xml:space="preserve"> </w:t>
      </w:r>
    </w:p>
    <w:p w:rsidR="007D0E8C" w:rsidRPr="007D0E8C" w:rsidRDefault="007D0E8C" w:rsidP="007D0E8C">
      <w:pPr>
        <w:numPr>
          <w:ilvl w:val="1"/>
          <w:numId w:val="13"/>
        </w:numPr>
        <w:spacing w:after="0" w:line="240" w:lineRule="auto"/>
        <w:ind w:left="0" w:right="0"/>
        <w:rPr>
          <w:lang w:eastAsia="en-US"/>
        </w:rPr>
      </w:pPr>
      <w:r w:rsidRPr="007D0E8C">
        <w:rPr>
          <w:lang w:eastAsia="en-US"/>
        </w:rPr>
        <w:t>«Педагог дополнительного образования по художественной направленности»</w:t>
      </w:r>
      <w:r>
        <w:rPr>
          <w:lang w:eastAsia="en-US"/>
        </w:rPr>
        <w:t>;</w:t>
      </w:r>
      <w:r w:rsidRPr="007D0E8C">
        <w:rPr>
          <w:lang w:eastAsia="en-US"/>
        </w:rPr>
        <w:t xml:space="preserve"> </w:t>
      </w:r>
    </w:p>
    <w:p w:rsidR="007D0E8C" w:rsidRPr="007D0E8C" w:rsidRDefault="007D0E8C" w:rsidP="007D0E8C">
      <w:pPr>
        <w:numPr>
          <w:ilvl w:val="1"/>
          <w:numId w:val="13"/>
        </w:numPr>
        <w:spacing w:after="0" w:line="240" w:lineRule="auto"/>
        <w:ind w:left="0" w:right="0"/>
        <w:rPr>
          <w:lang w:eastAsia="en-US"/>
        </w:rPr>
      </w:pPr>
      <w:r w:rsidRPr="007D0E8C">
        <w:rPr>
          <w:lang w:eastAsia="en-US"/>
        </w:rPr>
        <w:t>«Педагог дополнительного образования по естественнонаучной направленности»</w:t>
      </w:r>
      <w:r>
        <w:rPr>
          <w:lang w:eastAsia="en-US"/>
        </w:rPr>
        <w:t>;</w:t>
      </w:r>
      <w:r w:rsidRPr="007D0E8C">
        <w:rPr>
          <w:lang w:eastAsia="en-US"/>
        </w:rPr>
        <w:t xml:space="preserve"> </w:t>
      </w:r>
    </w:p>
    <w:p w:rsidR="007D0E8C" w:rsidRPr="007D0E8C" w:rsidRDefault="007D0E8C" w:rsidP="007D0E8C">
      <w:pPr>
        <w:numPr>
          <w:ilvl w:val="1"/>
          <w:numId w:val="13"/>
        </w:numPr>
        <w:spacing w:after="0" w:line="240" w:lineRule="auto"/>
        <w:ind w:left="0" w:right="0"/>
        <w:rPr>
          <w:lang w:eastAsia="en-US"/>
        </w:rPr>
      </w:pPr>
      <w:r w:rsidRPr="007D0E8C">
        <w:rPr>
          <w:lang w:eastAsia="en-US"/>
        </w:rPr>
        <w:t>«Педагог дополнительного образования по туристско-краеведческой направленности»</w:t>
      </w:r>
      <w:r>
        <w:rPr>
          <w:lang w:eastAsia="en-US"/>
        </w:rPr>
        <w:t>;</w:t>
      </w:r>
      <w:r w:rsidRPr="007D0E8C">
        <w:rPr>
          <w:lang w:eastAsia="en-US"/>
        </w:rPr>
        <w:t xml:space="preserve"> </w:t>
      </w:r>
    </w:p>
    <w:p w:rsidR="007D0E8C" w:rsidRPr="007D0E8C" w:rsidRDefault="007D0E8C" w:rsidP="007D0E8C">
      <w:pPr>
        <w:numPr>
          <w:ilvl w:val="1"/>
          <w:numId w:val="13"/>
        </w:numPr>
        <w:spacing w:after="0" w:line="240" w:lineRule="auto"/>
        <w:ind w:left="0" w:right="0"/>
        <w:rPr>
          <w:color w:val="auto"/>
          <w:lang w:eastAsia="en-US"/>
        </w:rPr>
      </w:pPr>
      <w:r w:rsidRPr="007D0E8C">
        <w:rPr>
          <w:lang w:eastAsia="en-US"/>
        </w:rPr>
        <w:t>«Педагог дополнительного образования по физкультурно-спортивной направленности»</w:t>
      </w:r>
      <w:r>
        <w:rPr>
          <w:lang w:eastAsia="en-US"/>
        </w:rPr>
        <w:t>;</w:t>
      </w:r>
    </w:p>
    <w:p w:rsidR="007D0E8C" w:rsidRPr="007D0E8C" w:rsidRDefault="007D0E8C" w:rsidP="00A54EC1">
      <w:pPr>
        <w:numPr>
          <w:ilvl w:val="1"/>
          <w:numId w:val="13"/>
        </w:numPr>
        <w:spacing w:after="0" w:line="240" w:lineRule="auto"/>
        <w:ind w:left="0" w:right="0"/>
        <w:rPr>
          <w:color w:val="auto"/>
          <w:lang w:eastAsia="en-US"/>
        </w:rPr>
      </w:pPr>
      <w:r w:rsidRPr="007D0E8C">
        <w:rPr>
          <w:color w:val="auto"/>
          <w:lang w:eastAsia="en-US"/>
        </w:rPr>
        <w:t xml:space="preserve">«Педагог дополнительного образования по социально-гуманитарной направленности»; </w:t>
      </w:r>
    </w:p>
    <w:p w:rsidR="007D0E8C" w:rsidRPr="007D0E8C" w:rsidRDefault="00A54EC1" w:rsidP="00A54EC1">
      <w:pPr>
        <w:numPr>
          <w:ilvl w:val="1"/>
          <w:numId w:val="13"/>
        </w:numPr>
        <w:spacing w:after="0" w:line="240" w:lineRule="auto"/>
        <w:ind w:left="0" w:right="0"/>
        <w:rPr>
          <w:color w:val="auto"/>
          <w:lang w:eastAsia="en-US"/>
        </w:rPr>
      </w:pPr>
      <w:r w:rsidRPr="007D0E8C">
        <w:rPr>
          <w:color w:val="auto"/>
          <w:szCs w:val="28"/>
        </w:rPr>
        <w:t>«Педагог дополнительного образования, работающий с детьми с ОВЗ и детьми-инвалидами» – номинация для педагогических работников, реализующих дополнительные общеобразовательные программы для детей с ОВЗ, детей</w:t>
      </w:r>
      <w:r w:rsidR="007D0E8C" w:rsidRPr="007D0E8C">
        <w:rPr>
          <w:color w:val="auto"/>
          <w:szCs w:val="28"/>
        </w:rPr>
        <w:t xml:space="preserve"> </w:t>
      </w:r>
      <w:r w:rsidRPr="007D0E8C">
        <w:rPr>
          <w:color w:val="auto"/>
          <w:szCs w:val="28"/>
        </w:rPr>
        <w:t>инвалидов, в том числе осуществляющих педагогическое сопровождение обучения детей, находящихся на длительном лечении в учреждениях здравоохранения;</w:t>
      </w:r>
    </w:p>
    <w:p w:rsidR="007D0E8C" w:rsidRPr="007D0E8C" w:rsidRDefault="00A54EC1" w:rsidP="006B54C6">
      <w:pPr>
        <w:numPr>
          <w:ilvl w:val="1"/>
          <w:numId w:val="13"/>
        </w:numPr>
        <w:spacing w:after="0" w:line="240" w:lineRule="auto"/>
        <w:ind w:left="0" w:right="0"/>
        <w:rPr>
          <w:color w:val="4472C4" w:themeColor="accent1"/>
          <w:szCs w:val="28"/>
        </w:rPr>
      </w:pPr>
      <w:r w:rsidRPr="007D0E8C">
        <w:rPr>
          <w:color w:val="auto"/>
          <w:szCs w:val="28"/>
        </w:rPr>
        <w:t>«Профессиональный дебют в дополнительном образовании» – номинация для специалистов, имеющих профильное профессиональное образование (не педагогическое), молодых специалистов, а также студентов, при наличии успешного прохождения промежуточной аттестации не менее чем за два года обучения по образовательным программам высшего образования, обеспечивающих</w:t>
      </w:r>
      <w:r w:rsidR="007D0E8C" w:rsidRPr="007D0E8C">
        <w:rPr>
          <w:color w:val="auto"/>
          <w:szCs w:val="28"/>
        </w:rPr>
        <w:t xml:space="preserve"> </w:t>
      </w:r>
      <w:r w:rsidRPr="007D0E8C">
        <w:rPr>
          <w:color w:val="auto"/>
          <w:szCs w:val="28"/>
        </w:rPr>
        <w:t>по специальностям и направлениям подготовки, соответствующим направленности дополнительных общеобразовательных программ;</w:t>
      </w:r>
      <w:r w:rsidRPr="007D0E8C">
        <w:rPr>
          <w:rFonts w:eastAsia="Courier New"/>
          <w:color w:val="auto"/>
          <w:szCs w:val="28"/>
        </w:rPr>
        <w:t xml:space="preserve"> </w:t>
      </w:r>
    </w:p>
    <w:p w:rsidR="007D0E8C" w:rsidRPr="007D0E8C" w:rsidRDefault="00A54EC1" w:rsidP="006B54C6">
      <w:pPr>
        <w:numPr>
          <w:ilvl w:val="1"/>
          <w:numId w:val="13"/>
        </w:numPr>
        <w:spacing w:after="0" w:line="240" w:lineRule="auto"/>
        <w:ind w:left="0" w:right="0"/>
        <w:rPr>
          <w:color w:val="auto"/>
          <w:szCs w:val="28"/>
        </w:rPr>
      </w:pPr>
      <w:r w:rsidRPr="007D0E8C">
        <w:rPr>
          <w:color w:val="auto"/>
          <w:szCs w:val="28"/>
        </w:rPr>
        <w:t xml:space="preserve">«Педагог дополнительного образования, реализующий дополнительные общеобразовательные программы, направленные на сохранение этнокультурного наследия региона»; </w:t>
      </w:r>
    </w:p>
    <w:p w:rsidR="00A0588C" w:rsidRPr="007D0E8C" w:rsidRDefault="00A54EC1" w:rsidP="006B54C6">
      <w:pPr>
        <w:numPr>
          <w:ilvl w:val="1"/>
          <w:numId w:val="13"/>
        </w:numPr>
        <w:spacing w:after="0" w:line="240" w:lineRule="auto"/>
        <w:ind w:left="0" w:right="0"/>
        <w:rPr>
          <w:color w:val="auto"/>
          <w:szCs w:val="28"/>
        </w:rPr>
      </w:pPr>
      <w:r w:rsidRPr="007D0E8C">
        <w:rPr>
          <w:color w:val="auto"/>
          <w:szCs w:val="28"/>
        </w:rPr>
        <w:t xml:space="preserve">«Наставничество в дополнительном образовании» – номинация для педагогических работников образовательных организаций, а именно старших педагогов дополнительного образования, методистов, старших методистов, старших тренеров, педагогов-организаторов и др., обеспечивающих сопровождение профессиональной деятельности и наставничество в организационно-методическом сопровождении образовательной деятельности наставляемых и/или развитию профессиональных компетенций наставляемых.  </w:t>
      </w:r>
    </w:p>
    <w:p w:rsidR="00A0588C" w:rsidRPr="001B16D2" w:rsidRDefault="00A54EC1" w:rsidP="00A54EC1">
      <w:pPr>
        <w:pStyle w:val="a3"/>
        <w:rPr>
          <w:color w:val="auto"/>
          <w:szCs w:val="28"/>
        </w:rPr>
      </w:pPr>
      <w:r w:rsidRPr="001B16D2">
        <w:rPr>
          <w:color w:val="auto"/>
          <w:szCs w:val="28"/>
        </w:rPr>
        <w:t xml:space="preserve">Номинации для педагогических работников разных должностей, реализующих в образовательных организациях всех типов дополнительные общеобразовательные программы в соответствии с направленностями дополнительного образования, имеющих трудовой стаж: не менее 3-х лет - для номинаций, указанных в пунктах 6.1 – 6.7  и 6.9; не менее 1-го года - для номинации, указанной в пункте 6.8;  не менее 1-го года наставнической деятельности –  для  номинации, указанной в пункте 6.10 настоящего Положения. </w:t>
      </w:r>
    </w:p>
    <w:p w:rsidR="001B16D2" w:rsidRDefault="001B16D2" w:rsidP="00A54EC1">
      <w:pPr>
        <w:pStyle w:val="a3"/>
        <w:rPr>
          <w:color w:val="4472C4" w:themeColor="accent1"/>
          <w:szCs w:val="28"/>
        </w:rPr>
      </w:pPr>
    </w:p>
    <w:p w:rsidR="00A0588C" w:rsidRPr="001B16D2" w:rsidRDefault="00A54EC1" w:rsidP="001B16D2">
      <w:pPr>
        <w:pStyle w:val="a3"/>
        <w:numPr>
          <w:ilvl w:val="0"/>
          <w:numId w:val="13"/>
        </w:numPr>
        <w:ind w:left="0" w:firstLine="0"/>
        <w:jc w:val="center"/>
        <w:rPr>
          <w:b/>
          <w:color w:val="auto"/>
          <w:szCs w:val="28"/>
        </w:rPr>
      </w:pPr>
      <w:r w:rsidRPr="001B16D2">
        <w:rPr>
          <w:b/>
          <w:color w:val="auto"/>
          <w:szCs w:val="28"/>
        </w:rPr>
        <w:t>Порядок выдвижения кандидатур на участие в Конкурсе</w:t>
      </w:r>
    </w:p>
    <w:p w:rsidR="00A0588C" w:rsidRPr="00A54EC1" w:rsidRDefault="001B16D2" w:rsidP="001B16D2">
      <w:pPr>
        <w:spacing w:after="0" w:line="240" w:lineRule="auto"/>
        <w:ind w:left="-12" w:right="0"/>
        <w:rPr>
          <w:color w:val="4472C4" w:themeColor="accent1"/>
          <w:szCs w:val="28"/>
        </w:rPr>
      </w:pPr>
      <w:r w:rsidRPr="001B16D2">
        <w:rPr>
          <w:color w:val="auto"/>
          <w:szCs w:val="28"/>
        </w:rPr>
        <w:t xml:space="preserve">7.1. </w:t>
      </w:r>
      <w:r w:rsidR="00A54EC1" w:rsidRPr="001B16D2">
        <w:rPr>
          <w:color w:val="auto"/>
          <w:szCs w:val="28"/>
        </w:rPr>
        <w:t xml:space="preserve">Выдвижение кандидатов на участие в Конкурсе в номинациях, указанных в пункте 6 настоящего Положения, </w:t>
      </w:r>
      <w:r w:rsidRPr="001B16D2">
        <w:rPr>
          <w:color w:val="auto"/>
          <w:lang w:eastAsia="en-US"/>
        </w:rPr>
        <w:t xml:space="preserve">осуществляется по инициативе органов местного </w:t>
      </w:r>
      <w:r w:rsidRPr="001B16D2">
        <w:rPr>
          <w:lang w:eastAsia="en-US"/>
        </w:rPr>
        <w:t xml:space="preserve">самоуправления из числа победителей муниципальных конкурсов профессионального мастерства в сфере дополнительного образования детей (далее – муниципальные победители).  </w:t>
      </w:r>
      <w:r>
        <w:rPr>
          <w:lang w:eastAsia="en-US"/>
        </w:rPr>
        <w:t xml:space="preserve"> </w:t>
      </w:r>
    </w:p>
    <w:p w:rsidR="00A0588C" w:rsidRPr="001B16D2" w:rsidRDefault="001B16D2" w:rsidP="001B16D2">
      <w:pPr>
        <w:spacing w:after="0" w:line="240" w:lineRule="auto"/>
        <w:ind w:left="-12" w:right="0" w:firstLine="699"/>
        <w:rPr>
          <w:color w:val="auto"/>
          <w:sz w:val="26"/>
          <w:szCs w:val="26"/>
          <w:lang w:eastAsia="en-US"/>
        </w:rPr>
      </w:pPr>
      <w:r w:rsidRPr="001B16D2">
        <w:rPr>
          <w:lang w:eastAsia="en-US"/>
        </w:rPr>
        <w:t>7.2.</w:t>
      </w:r>
      <w:r w:rsidRPr="001B16D2">
        <w:rPr>
          <w:rFonts w:ascii="Arial" w:eastAsia="Arial" w:hAnsi="Arial" w:cs="Arial"/>
          <w:lang w:eastAsia="en-US"/>
        </w:rPr>
        <w:t xml:space="preserve"> </w:t>
      </w:r>
      <w:r w:rsidRPr="001B16D2">
        <w:rPr>
          <w:sz w:val="26"/>
          <w:szCs w:val="26"/>
          <w:lang w:eastAsia="en-US"/>
        </w:rPr>
        <w:t>Органы местного самоуправления, муниципальных районов и городских округов, осуществляющие управление в сфере образования вправе выдвинуть</w:t>
      </w:r>
      <w:r w:rsidR="00A54EC1" w:rsidRPr="001B16D2">
        <w:rPr>
          <w:color w:val="auto"/>
          <w:szCs w:val="28"/>
        </w:rPr>
        <w:t xml:space="preserve"> только од</w:t>
      </w:r>
      <w:r w:rsidR="00F243EB">
        <w:rPr>
          <w:color w:val="auto"/>
          <w:szCs w:val="28"/>
        </w:rPr>
        <w:t>ного</w:t>
      </w:r>
      <w:r w:rsidR="00A54EC1" w:rsidRPr="001B16D2">
        <w:rPr>
          <w:color w:val="auto"/>
          <w:szCs w:val="28"/>
        </w:rPr>
        <w:t xml:space="preserve"> </w:t>
      </w:r>
      <w:r w:rsidR="00F243EB">
        <w:rPr>
          <w:color w:val="auto"/>
          <w:szCs w:val="28"/>
        </w:rPr>
        <w:t>муни</w:t>
      </w:r>
      <w:r w:rsidRPr="001B16D2">
        <w:rPr>
          <w:color w:val="auto"/>
          <w:szCs w:val="28"/>
        </w:rPr>
        <w:t>ципаль</w:t>
      </w:r>
      <w:r w:rsidR="00F243EB">
        <w:rPr>
          <w:color w:val="auto"/>
          <w:szCs w:val="28"/>
        </w:rPr>
        <w:t>ного</w:t>
      </w:r>
      <w:r w:rsidR="00A54EC1" w:rsidRPr="001B16D2">
        <w:rPr>
          <w:color w:val="auto"/>
          <w:szCs w:val="28"/>
        </w:rPr>
        <w:t xml:space="preserve"> победител</w:t>
      </w:r>
      <w:r w:rsidR="00F243EB">
        <w:rPr>
          <w:color w:val="auto"/>
          <w:szCs w:val="28"/>
        </w:rPr>
        <w:t>я</w:t>
      </w:r>
      <w:r w:rsidR="00A54EC1" w:rsidRPr="001B16D2">
        <w:rPr>
          <w:color w:val="auto"/>
          <w:szCs w:val="28"/>
        </w:rPr>
        <w:t>.</w:t>
      </w:r>
      <w:r w:rsidR="00A54EC1" w:rsidRPr="001B16D2">
        <w:rPr>
          <w:rFonts w:eastAsia="Courier New"/>
          <w:color w:val="auto"/>
          <w:szCs w:val="28"/>
        </w:rPr>
        <w:t xml:space="preserve"> </w:t>
      </w:r>
    </w:p>
    <w:p w:rsidR="00A0588C" w:rsidRPr="001B16D2" w:rsidRDefault="001B16D2" w:rsidP="00A54EC1">
      <w:pPr>
        <w:pStyle w:val="a3"/>
        <w:rPr>
          <w:color w:val="auto"/>
          <w:szCs w:val="28"/>
        </w:rPr>
      </w:pPr>
      <w:r w:rsidRPr="001B16D2">
        <w:rPr>
          <w:color w:val="auto"/>
          <w:szCs w:val="28"/>
        </w:rPr>
        <w:t xml:space="preserve">7.3. </w:t>
      </w:r>
      <w:r w:rsidR="00A54EC1" w:rsidRPr="001B16D2">
        <w:rPr>
          <w:color w:val="auto"/>
          <w:szCs w:val="28"/>
        </w:rPr>
        <w:t xml:space="preserve">Самовыдвижение </w:t>
      </w:r>
      <w:r w:rsidR="00887392">
        <w:rPr>
          <w:color w:val="auto"/>
          <w:szCs w:val="28"/>
        </w:rPr>
        <w:t>участников Конкурса не предусмотрено</w:t>
      </w:r>
      <w:r w:rsidR="00A54EC1" w:rsidRPr="001B16D2">
        <w:rPr>
          <w:color w:val="auto"/>
          <w:szCs w:val="28"/>
        </w:rPr>
        <w:t>.</w:t>
      </w:r>
      <w:r w:rsidR="00A54EC1" w:rsidRPr="001B16D2">
        <w:rPr>
          <w:rFonts w:eastAsia="Courier New"/>
          <w:color w:val="auto"/>
          <w:szCs w:val="28"/>
        </w:rPr>
        <w:t xml:space="preserve"> </w:t>
      </w:r>
    </w:p>
    <w:p w:rsidR="00B728A7" w:rsidRPr="00B728A7" w:rsidRDefault="00B728A7" w:rsidP="00B728A7">
      <w:pPr>
        <w:spacing w:after="0" w:line="240" w:lineRule="auto"/>
        <w:ind w:left="-12" w:right="0" w:firstLine="699"/>
        <w:rPr>
          <w:color w:val="auto"/>
          <w:sz w:val="26"/>
          <w:szCs w:val="26"/>
          <w:lang w:eastAsia="en-US"/>
        </w:rPr>
      </w:pPr>
      <w:r>
        <w:rPr>
          <w:lang w:eastAsia="en-US"/>
        </w:rPr>
        <w:t xml:space="preserve">7.4. </w:t>
      </w:r>
      <w:r w:rsidRPr="00B728A7">
        <w:rPr>
          <w:lang w:eastAsia="en-US"/>
        </w:rPr>
        <w:t>Состав участников первого тура регионального заочного этапа определяется из числа кандидатов на участие в Конкурсе</w:t>
      </w:r>
      <w:r w:rsidRPr="00B728A7">
        <w:rPr>
          <w:sz w:val="26"/>
          <w:szCs w:val="26"/>
          <w:lang w:eastAsia="en-US"/>
        </w:rPr>
        <w:t xml:space="preserve"> и разместивших конкурсные материалы на официальном сайте образовательной организации участника </w:t>
      </w:r>
      <w:r w:rsidR="004B065B">
        <w:rPr>
          <w:sz w:val="26"/>
          <w:szCs w:val="26"/>
          <w:lang w:eastAsia="en-US"/>
        </w:rPr>
        <w:t xml:space="preserve">в </w:t>
      </w:r>
      <w:r w:rsidRPr="00B728A7">
        <w:rPr>
          <w:sz w:val="26"/>
          <w:szCs w:val="26"/>
          <w:lang w:eastAsia="en-US"/>
        </w:rPr>
        <w:t xml:space="preserve">установленные сроки в соответствии с настоящим Положением. </w:t>
      </w:r>
    </w:p>
    <w:p w:rsidR="00A0588C" w:rsidRPr="00B728A7" w:rsidRDefault="00B728A7" w:rsidP="00A54EC1">
      <w:pPr>
        <w:pStyle w:val="a3"/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7.5. </w:t>
      </w:r>
      <w:r w:rsidR="00A54EC1" w:rsidRPr="00B728A7">
        <w:rPr>
          <w:color w:val="auto"/>
          <w:szCs w:val="28"/>
        </w:rPr>
        <w:t>Фактом регистрации и размещения конкурсных материалов в соответствии с пунктом 7.4 настоящего Положения участники Конкурса гарантируют, что им принадлежат исключительные права на конкурсные материалы. Участники Конкурса обязаны обеспечить соблюдение авторских прав третьих лиц при использовании их произведений в составе конкурсных материалов.</w:t>
      </w:r>
      <w:r w:rsidR="00A54EC1" w:rsidRPr="00B728A7">
        <w:rPr>
          <w:rFonts w:eastAsia="Courier New"/>
          <w:color w:val="auto"/>
          <w:szCs w:val="28"/>
        </w:rPr>
        <w:t xml:space="preserve"> </w:t>
      </w:r>
    </w:p>
    <w:p w:rsidR="00A0588C" w:rsidRPr="00B728A7" w:rsidRDefault="00B728A7" w:rsidP="00A54EC1">
      <w:pPr>
        <w:pStyle w:val="a3"/>
        <w:rPr>
          <w:color w:val="auto"/>
          <w:szCs w:val="28"/>
        </w:rPr>
      </w:pPr>
      <w:r>
        <w:rPr>
          <w:color w:val="auto"/>
          <w:szCs w:val="28"/>
        </w:rPr>
        <w:t xml:space="preserve">7.6. </w:t>
      </w:r>
      <w:r w:rsidR="00A54EC1" w:rsidRPr="00B728A7">
        <w:rPr>
          <w:color w:val="auto"/>
          <w:szCs w:val="28"/>
        </w:rPr>
        <w:t>Фактом регистрации и размещения конкурсных материалов  в соответствии с пунктом 7.4 настоящего Положения каждый участник Конкурса безвозмездно предоставляет Оператору безотзывное право использования размещенных конкурсных материалов, а также материалов, созданных участником  в рамках выполнения заданий Конкурса (далее – произведения), на условиях неисключительной (простой) лицензии на территории Российской Федерации и всех стран мира в течение 10 лет в том числе, но не ограничиваясь, всеми способами, предусмотренными пунктом 2 статьи 1270 Гражданского Кодекса Российской Федерации:</w:t>
      </w:r>
      <w:r w:rsidR="00A54EC1" w:rsidRPr="00B728A7">
        <w:rPr>
          <w:rFonts w:eastAsia="Courier New"/>
          <w:color w:val="auto"/>
          <w:szCs w:val="28"/>
        </w:rPr>
        <w:t xml:space="preserve"> </w:t>
      </w:r>
    </w:p>
    <w:p w:rsidR="00B728A7" w:rsidRPr="00B728A7" w:rsidRDefault="00A54EC1" w:rsidP="00B728A7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воспроизводить произведения; </w:t>
      </w:r>
    </w:p>
    <w:p w:rsidR="00B728A7" w:rsidRPr="00B728A7" w:rsidRDefault="00A54EC1" w:rsidP="00B728A7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распространять произведения; </w:t>
      </w:r>
    </w:p>
    <w:p w:rsidR="00B728A7" w:rsidRPr="00B728A7" w:rsidRDefault="00A54EC1" w:rsidP="00B728A7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публично показывать произведения; </w:t>
      </w:r>
    </w:p>
    <w:p w:rsidR="00B728A7" w:rsidRPr="00B728A7" w:rsidRDefault="00A54EC1" w:rsidP="00B728A7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>импортировать экземпляры произведений в целях распространения;</w:t>
      </w:r>
    </w:p>
    <w:p w:rsidR="00B728A7" w:rsidRPr="00B728A7" w:rsidRDefault="00A54EC1" w:rsidP="00B728A7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осуществлять прокат экземпляров произведения; </w:t>
      </w:r>
    </w:p>
    <w:p w:rsidR="00B728A7" w:rsidRPr="00B728A7" w:rsidRDefault="00A54EC1" w:rsidP="00B728A7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осуществлять публичное исполнение произведений; </w:t>
      </w:r>
    </w:p>
    <w:p w:rsidR="00B728A7" w:rsidRPr="00B728A7" w:rsidRDefault="00A54EC1" w:rsidP="00B728A7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>сообщать произведения в эфир;</w:t>
      </w:r>
    </w:p>
    <w:p w:rsidR="00B728A7" w:rsidRPr="00B728A7" w:rsidRDefault="00A54EC1" w:rsidP="006B54C6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сообщать произведения по кабелю; </w:t>
      </w:r>
    </w:p>
    <w:p w:rsidR="00B728A7" w:rsidRPr="00B728A7" w:rsidRDefault="00A54EC1" w:rsidP="00A54EC1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переводить либо </w:t>
      </w:r>
      <w:r w:rsidRPr="00B728A7">
        <w:rPr>
          <w:color w:val="auto"/>
          <w:szCs w:val="28"/>
        </w:rPr>
        <w:tab/>
        <w:t xml:space="preserve">перерабатывать </w:t>
      </w:r>
      <w:r w:rsidRPr="00B728A7">
        <w:rPr>
          <w:color w:val="auto"/>
          <w:szCs w:val="28"/>
        </w:rPr>
        <w:tab/>
        <w:t xml:space="preserve">произведения, создавая производные произведения; </w:t>
      </w:r>
    </w:p>
    <w:p w:rsidR="00B728A7" w:rsidRPr="00B728A7" w:rsidRDefault="00A54EC1" w:rsidP="00A54EC1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доводить произведения до всеобщего сведения; </w:t>
      </w:r>
    </w:p>
    <w:p w:rsidR="00B728A7" w:rsidRPr="00B728A7" w:rsidRDefault="00A54EC1" w:rsidP="006B54C6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 xml:space="preserve">использовать произведения в составе сложного объекта; </w:t>
      </w:r>
    </w:p>
    <w:p w:rsidR="00A0588C" w:rsidRPr="00B728A7" w:rsidRDefault="00A54EC1" w:rsidP="00A54EC1">
      <w:pPr>
        <w:pStyle w:val="a3"/>
        <w:numPr>
          <w:ilvl w:val="0"/>
          <w:numId w:val="17"/>
        </w:numPr>
        <w:rPr>
          <w:color w:val="auto"/>
          <w:szCs w:val="28"/>
        </w:rPr>
      </w:pPr>
      <w:r w:rsidRPr="00B728A7">
        <w:rPr>
          <w:color w:val="auto"/>
          <w:szCs w:val="28"/>
        </w:rPr>
        <w:t>предоставлять другим лицам право использования произведений способами, переданными ему в соответствии с настоящим Положением</w:t>
      </w:r>
      <w:r w:rsidR="00B728A7" w:rsidRPr="00B728A7">
        <w:rPr>
          <w:color w:val="auto"/>
          <w:szCs w:val="28"/>
        </w:rPr>
        <w:t xml:space="preserve"> </w:t>
      </w:r>
      <w:r w:rsidRPr="00B728A7">
        <w:rPr>
          <w:color w:val="auto"/>
          <w:szCs w:val="28"/>
        </w:rPr>
        <w:t xml:space="preserve">(заключать сублицензионные договоры); иными способами, существующими сейчас или способными возникнуть в будущем. </w:t>
      </w:r>
    </w:p>
    <w:p w:rsidR="00A0588C" w:rsidRPr="00B728A7" w:rsidRDefault="00A54EC1" w:rsidP="00A54EC1">
      <w:pPr>
        <w:pStyle w:val="a3"/>
        <w:rPr>
          <w:color w:val="auto"/>
          <w:szCs w:val="28"/>
        </w:rPr>
      </w:pPr>
      <w:r w:rsidRPr="00B728A7">
        <w:rPr>
          <w:color w:val="auto"/>
          <w:szCs w:val="28"/>
        </w:rPr>
        <w:t>7.7.</w:t>
      </w:r>
      <w:r w:rsidRPr="00B728A7">
        <w:rPr>
          <w:rFonts w:eastAsia="Arial"/>
          <w:color w:val="auto"/>
          <w:szCs w:val="28"/>
        </w:rPr>
        <w:t xml:space="preserve"> </w:t>
      </w:r>
      <w:r w:rsidRPr="00B728A7">
        <w:rPr>
          <w:color w:val="auto"/>
          <w:szCs w:val="28"/>
        </w:rPr>
        <w:t>Фактом регистрации в соответствии с пунктом 7.4. настоящего Положения каждый участник Конкурса подтверждает свое согласие с условиями организации и проведения Конкурса.</w:t>
      </w:r>
      <w:r w:rsidRPr="00B728A7">
        <w:rPr>
          <w:rFonts w:eastAsia="Courier New"/>
          <w:color w:val="auto"/>
          <w:szCs w:val="28"/>
        </w:rPr>
        <w:t xml:space="preserve"> </w:t>
      </w:r>
    </w:p>
    <w:p w:rsidR="00B728A7" w:rsidRDefault="00B728A7" w:rsidP="00A54EC1">
      <w:pPr>
        <w:pStyle w:val="a3"/>
        <w:rPr>
          <w:color w:val="4472C4" w:themeColor="accent1"/>
          <w:szCs w:val="28"/>
        </w:rPr>
      </w:pPr>
    </w:p>
    <w:p w:rsidR="00B13952" w:rsidRDefault="00A54EC1" w:rsidP="00B13952">
      <w:pPr>
        <w:pStyle w:val="a3"/>
        <w:numPr>
          <w:ilvl w:val="0"/>
          <w:numId w:val="13"/>
        </w:numPr>
        <w:ind w:left="0" w:firstLine="0"/>
        <w:jc w:val="center"/>
        <w:rPr>
          <w:color w:val="4472C4" w:themeColor="accent1"/>
          <w:szCs w:val="28"/>
        </w:rPr>
      </w:pPr>
      <w:r w:rsidRPr="00B13952">
        <w:rPr>
          <w:b/>
          <w:color w:val="auto"/>
          <w:szCs w:val="28"/>
        </w:rPr>
        <w:t xml:space="preserve">Порядок проведения </w:t>
      </w:r>
      <w:r w:rsidR="00B13952" w:rsidRPr="00B13952">
        <w:rPr>
          <w:b/>
          <w:color w:val="auto"/>
          <w:szCs w:val="28"/>
        </w:rPr>
        <w:t>регионального</w:t>
      </w:r>
      <w:r w:rsidRPr="00B13952">
        <w:rPr>
          <w:b/>
          <w:color w:val="auto"/>
          <w:szCs w:val="28"/>
        </w:rPr>
        <w:t xml:space="preserve"> заочного этапа Конкурса</w:t>
      </w:r>
      <w:r w:rsidRPr="00B13952">
        <w:rPr>
          <w:rFonts w:eastAsia="Courier New"/>
          <w:b/>
          <w:color w:val="auto"/>
          <w:szCs w:val="28"/>
        </w:rPr>
        <w:t xml:space="preserve"> </w:t>
      </w:r>
    </w:p>
    <w:p w:rsidR="00B13952" w:rsidRPr="00B13952" w:rsidRDefault="00B13952" w:rsidP="00B13952">
      <w:pPr>
        <w:spacing w:after="0" w:line="240" w:lineRule="auto"/>
        <w:ind w:left="24" w:right="0" w:firstLine="0"/>
        <w:jc w:val="left"/>
        <w:rPr>
          <w:color w:val="auto"/>
          <w:lang w:eastAsia="en-US"/>
        </w:rPr>
      </w:pPr>
      <w:r>
        <w:rPr>
          <w:color w:val="4472C4" w:themeColor="accent1"/>
          <w:szCs w:val="28"/>
        </w:rPr>
        <w:tab/>
      </w:r>
      <w:r w:rsidRPr="00B13952">
        <w:rPr>
          <w:color w:val="auto"/>
          <w:lang w:eastAsia="en-US"/>
        </w:rPr>
        <w:t>Региональный заочный этап проводится в два тура.</w:t>
      </w:r>
    </w:p>
    <w:p w:rsidR="00B13952" w:rsidRPr="00B13952" w:rsidRDefault="00B13952" w:rsidP="00B13952">
      <w:pPr>
        <w:numPr>
          <w:ilvl w:val="1"/>
          <w:numId w:val="18"/>
        </w:numPr>
        <w:spacing w:after="0" w:line="240" w:lineRule="auto"/>
        <w:ind w:left="0" w:right="0"/>
        <w:rPr>
          <w:color w:val="auto"/>
          <w:lang w:eastAsia="en-US"/>
        </w:rPr>
      </w:pPr>
      <w:r w:rsidRPr="00B13952">
        <w:rPr>
          <w:color w:val="auto"/>
          <w:lang w:eastAsia="en-US"/>
        </w:rPr>
        <w:t xml:space="preserve">Первый тур регионального заочного этапа для муниципальных победителей. </w:t>
      </w:r>
    </w:p>
    <w:p w:rsidR="00B13952" w:rsidRPr="00B13952" w:rsidRDefault="00B13952" w:rsidP="00B13952">
      <w:pPr>
        <w:numPr>
          <w:ilvl w:val="2"/>
          <w:numId w:val="18"/>
        </w:numPr>
        <w:spacing w:after="0" w:line="240" w:lineRule="auto"/>
        <w:ind w:left="0" w:right="0"/>
        <w:rPr>
          <w:color w:val="auto"/>
          <w:lang w:eastAsia="en-US"/>
        </w:rPr>
      </w:pPr>
      <w:r w:rsidRPr="00B13952">
        <w:rPr>
          <w:color w:val="auto"/>
          <w:sz w:val="26"/>
          <w:szCs w:val="26"/>
          <w:lang w:eastAsia="en-US"/>
        </w:rPr>
        <w:t xml:space="preserve">Органам местного самоуправления, муниципальных районов и городских округов, осуществляющие управление в сфере образования </w:t>
      </w:r>
      <w:r w:rsidRPr="00B13952">
        <w:rPr>
          <w:color w:val="auto"/>
          <w:lang w:eastAsia="en-US"/>
        </w:rPr>
        <w:t xml:space="preserve">необходимо до </w:t>
      </w:r>
      <w:r w:rsidR="004B065B">
        <w:rPr>
          <w:b/>
          <w:bCs/>
          <w:color w:val="auto"/>
          <w:lang w:eastAsia="en-US"/>
        </w:rPr>
        <w:t>4</w:t>
      </w:r>
      <w:r w:rsidRPr="00B13952">
        <w:rPr>
          <w:b/>
          <w:bCs/>
          <w:color w:val="auto"/>
          <w:lang w:eastAsia="en-US"/>
        </w:rPr>
        <w:t xml:space="preserve"> февраля</w:t>
      </w:r>
      <w:r w:rsidRPr="00B13952">
        <w:rPr>
          <w:color w:val="auto"/>
          <w:lang w:eastAsia="en-US"/>
        </w:rPr>
        <w:t xml:space="preserve"> подать заявку (Приложение 1) в формате </w:t>
      </w:r>
      <w:r w:rsidRPr="00B13952">
        <w:rPr>
          <w:color w:val="auto"/>
          <w:lang w:val="en-US" w:eastAsia="en-US"/>
        </w:rPr>
        <w:t>WORD</w:t>
      </w:r>
      <w:r w:rsidRPr="00B13952">
        <w:rPr>
          <w:color w:val="auto"/>
          <w:lang w:eastAsia="en-US"/>
        </w:rPr>
        <w:t xml:space="preserve"> и в формате </w:t>
      </w:r>
      <w:r w:rsidRPr="00B13952">
        <w:rPr>
          <w:color w:val="auto"/>
          <w:lang w:val="en-US" w:eastAsia="en-US"/>
        </w:rPr>
        <w:t>PDF</w:t>
      </w:r>
      <w:r w:rsidRPr="00B13952">
        <w:rPr>
          <w:color w:val="auto"/>
          <w:lang w:eastAsia="en-US"/>
        </w:rPr>
        <w:t xml:space="preserve">, заверенную печатью Управления образования, с указанием образовательной организации – координатора муниципального этапа Конкурса (далее – муниципальный оператор) и адреса  его электронной почты, и направить на адрес электронной почты </w:t>
      </w:r>
      <w:r w:rsidR="00A82C90" w:rsidRPr="00A82C90">
        <w:rPr>
          <w:b/>
          <w:bCs/>
          <w:color w:val="auto"/>
          <w:lang w:eastAsia="en-US"/>
        </w:rPr>
        <w:t>sod-konkyrs2026@mail.ru</w:t>
      </w:r>
      <w:r w:rsidR="00A82C90" w:rsidRPr="00A82C90">
        <w:rPr>
          <w:color w:val="auto"/>
        </w:rPr>
        <w:t xml:space="preserve"> </w:t>
      </w:r>
      <w:r w:rsidRPr="00B13952">
        <w:rPr>
          <w:color w:val="auto"/>
          <w:lang w:eastAsia="en-US"/>
        </w:rPr>
        <w:t xml:space="preserve">с пометкой в теме письма «Заявка от муниципального оператора с указанием муниципалитета». </w:t>
      </w:r>
    </w:p>
    <w:p w:rsidR="00A82C90" w:rsidRPr="00A82C90" w:rsidRDefault="00A82C90" w:rsidP="00A82C90">
      <w:pPr>
        <w:pStyle w:val="a3"/>
        <w:ind w:firstLine="0"/>
        <w:rPr>
          <w:color w:val="auto"/>
          <w:szCs w:val="28"/>
        </w:rPr>
      </w:pPr>
      <w:r w:rsidRPr="00A82C90">
        <w:rPr>
          <w:color w:val="auto"/>
          <w:lang w:eastAsia="en-US"/>
        </w:rPr>
        <w:tab/>
      </w:r>
      <w:r>
        <w:rPr>
          <w:color w:val="auto"/>
          <w:lang w:eastAsia="en-US"/>
        </w:rPr>
        <w:t xml:space="preserve">8.1.2. </w:t>
      </w:r>
      <w:r w:rsidR="00B13952" w:rsidRPr="00A82C90">
        <w:rPr>
          <w:color w:val="auto"/>
          <w:lang w:eastAsia="en-US"/>
        </w:rPr>
        <w:t>В срок</w:t>
      </w:r>
      <w:r w:rsidR="00B13952" w:rsidRPr="00A82C90">
        <w:rPr>
          <w:b/>
          <w:bCs/>
          <w:color w:val="auto"/>
          <w:lang w:eastAsia="en-US"/>
        </w:rPr>
        <w:t xml:space="preserve"> с 10 по 1</w:t>
      </w:r>
      <w:r w:rsidR="006968ED">
        <w:rPr>
          <w:b/>
          <w:bCs/>
          <w:color w:val="auto"/>
          <w:lang w:eastAsia="en-US"/>
        </w:rPr>
        <w:t>3</w:t>
      </w:r>
      <w:r w:rsidR="00B13952" w:rsidRPr="00A82C90">
        <w:rPr>
          <w:b/>
          <w:bCs/>
          <w:color w:val="auto"/>
          <w:lang w:eastAsia="en-US"/>
        </w:rPr>
        <w:t xml:space="preserve"> февраля </w:t>
      </w:r>
      <w:r w:rsidRPr="00A82C90">
        <w:rPr>
          <w:color w:val="auto"/>
        </w:rPr>
        <w:t xml:space="preserve">осуществляется регистрация муниципальных победителей, подача документов и конкурсных материалов:  </w:t>
      </w:r>
      <w:r w:rsidRPr="00A82C90">
        <w:rPr>
          <w:color w:val="auto"/>
          <w:szCs w:val="28"/>
        </w:rPr>
        <w:t xml:space="preserve"> </w:t>
      </w:r>
    </w:p>
    <w:p w:rsidR="00A82C90" w:rsidRPr="00A82C90" w:rsidRDefault="00A54EC1" w:rsidP="00A82C90">
      <w:pPr>
        <w:pStyle w:val="a3"/>
        <w:numPr>
          <w:ilvl w:val="0"/>
          <w:numId w:val="20"/>
        </w:numPr>
        <w:ind w:left="142" w:firstLine="218"/>
        <w:rPr>
          <w:color w:val="auto"/>
          <w:szCs w:val="28"/>
        </w:rPr>
      </w:pPr>
      <w:r w:rsidRPr="00A82C90">
        <w:rPr>
          <w:color w:val="auto"/>
          <w:szCs w:val="28"/>
        </w:rPr>
        <w:t xml:space="preserve">решение (заключение) оргкомитета соответствующего </w:t>
      </w:r>
      <w:r w:rsidR="00A82C90" w:rsidRPr="00A82C90">
        <w:rPr>
          <w:color w:val="auto"/>
          <w:szCs w:val="28"/>
        </w:rPr>
        <w:t>муниципального</w:t>
      </w:r>
      <w:r w:rsidRPr="00A82C90">
        <w:rPr>
          <w:color w:val="auto"/>
          <w:szCs w:val="28"/>
        </w:rPr>
        <w:t xml:space="preserve"> Конкурса о выдвижении педагогических работников – победителей, для участия в </w:t>
      </w:r>
      <w:r w:rsidR="00A82C90" w:rsidRPr="00A82C90">
        <w:rPr>
          <w:color w:val="auto"/>
          <w:szCs w:val="28"/>
        </w:rPr>
        <w:t>региональном</w:t>
      </w:r>
      <w:r w:rsidRPr="00A82C90">
        <w:rPr>
          <w:color w:val="auto"/>
          <w:szCs w:val="28"/>
        </w:rPr>
        <w:t xml:space="preserve"> заочном этапе Конкурса; </w:t>
      </w:r>
    </w:p>
    <w:p w:rsidR="00A82C90" w:rsidRPr="00A82C90" w:rsidRDefault="00A54EC1" w:rsidP="00A54EC1">
      <w:pPr>
        <w:pStyle w:val="a3"/>
        <w:numPr>
          <w:ilvl w:val="0"/>
          <w:numId w:val="20"/>
        </w:numPr>
        <w:ind w:left="142" w:firstLine="218"/>
        <w:rPr>
          <w:color w:val="auto"/>
          <w:szCs w:val="28"/>
        </w:rPr>
      </w:pPr>
      <w:r w:rsidRPr="00A82C90">
        <w:rPr>
          <w:color w:val="auto"/>
          <w:szCs w:val="28"/>
        </w:rPr>
        <w:t>согласие участника Конкурса на обработку персональных данных и согласие на обработку персональных данных</w:t>
      </w:r>
      <w:r w:rsidR="00A82C90" w:rsidRPr="00A82C90">
        <w:rPr>
          <w:color w:val="auto"/>
          <w:szCs w:val="28"/>
        </w:rPr>
        <w:t xml:space="preserve"> </w:t>
      </w:r>
      <w:r w:rsidRPr="00A82C90">
        <w:rPr>
          <w:color w:val="auto"/>
          <w:szCs w:val="28"/>
        </w:rPr>
        <w:t xml:space="preserve">для распространения; </w:t>
      </w:r>
    </w:p>
    <w:p w:rsidR="00A0588C" w:rsidRPr="00A82C90" w:rsidRDefault="00A54EC1" w:rsidP="006B54C6">
      <w:pPr>
        <w:pStyle w:val="a3"/>
        <w:numPr>
          <w:ilvl w:val="0"/>
          <w:numId w:val="20"/>
        </w:numPr>
        <w:ind w:left="142" w:firstLine="218"/>
        <w:rPr>
          <w:color w:val="auto"/>
          <w:szCs w:val="28"/>
        </w:rPr>
      </w:pPr>
      <w:r w:rsidRPr="00A82C90">
        <w:rPr>
          <w:color w:val="auto"/>
          <w:szCs w:val="28"/>
        </w:rPr>
        <w:t xml:space="preserve">материалы «Профессиональное портфолио участника Конкурса по номинации (с указанием номинации)», включающие в себя: цветную портретную фотографию участника в формате JPEG; видеоматериалы «Визитная карточка» участника заочного этапа в формате .mp4 (продолжительность видеоролика – </w:t>
      </w:r>
      <w:r w:rsidRPr="00535CE3">
        <w:rPr>
          <w:b/>
          <w:color w:val="auto"/>
          <w:szCs w:val="28"/>
        </w:rPr>
        <w:t>не более 5 минут</w:t>
      </w:r>
      <w:r w:rsidRPr="00A82C90">
        <w:rPr>
          <w:color w:val="auto"/>
          <w:szCs w:val="28"/>
        </w:rPr>
        <w:t>; видеоролик должен иметь качественное изображение и звучание). Видеоролик размещается участником  на сайте</w:t>
      </w:r>
      <w:r w:rsidR="00A82C90" w:rsidRPr="00A82C90">
        <w:rPr>
          <w:color w:val="auto"/>
          <w:szCs w:val="28"/>
        </w:rPr>
        <w:t xml:space="preserve"> </w:t>
      </w:r>
      <w:hyperlink r:id="rId7">
        <w:r w:rsidR="00A82C90" w:rsidRPr="00A82C90">
          <w:rPr>
            <w:color w:val="auto"/>
            <w:szCs w:val="28"/>
          </w:rPr>
          <w:t>образовательной</w:t>
        </w:r>
      </w:hyperlink>
      <w:r w:rsidR="00A82C90" w:rsidRPr="00A82C90">
        <w:rPr>
          <w:color w:val="auto"/>
          <w:szCs w:val="28"/>
        </w:rPr>
        <w:t xml:space="preserve"> организации</w:t>
      </w:r>
      <w:hyperlink r:id="rId8">
        <w:r w:rsidRPr="00A82C90">
          <w:rPr>
            <w:color w:val="auto"/>
            <w:szCs w:val="28"/>
          </w:rPr>
          <w:t>;</w:t>
        </w:r>
      </w:hyperlink>
      <w:r w:rsidRPr="00A82C90">
        <w:rPr>
          <w:color w:val="auto"/>
          <w:szCs w:val="28"/>
        </w:rPr>
        <w:t xml:space="preserve"> участники номинаций, указанные в пунктах 6.1. – 6.9. должны представить дополнительную общеобразовательную программу участника (далее – Программа)  в виде ссылки на соответствующую страницу на официальном сайте образовательной организации, в которой работает участник и реализуется Программа (ссылка должна быть активной, и выходить на сайт организации); сведения о качестве реализации Программы в наглядных формах представления анализа результативности  за сопоставимые периоды реализации Программы (с учетом требований к стажу  для номинаций) в виде ссылки на соответствующую страницу  на официальном сайте образовательной организации, в которой реализуется Программа; участники номинации, указанные в пункте 6.10 должны представить план наставнической деятельности в виде программы (или индивидуального плана развития, или аналогичного документа). План наставнической деятельности должен отражать: цель, задачи, содержание, формы и методы работы с наставляемыми, результаты наставнической деятельности (в виде ссылки на материалы, подтверждающие результаты). </w:t>
      </w:r>
    </w:p>
    <w:p w:rsidR="00A0588C" w:rsidRPr="00171162" w:rsidRDefault="00A54EC1" w:rsidP="00A54EC1">
      <w:pPr>
        <w:pStyle w:val="a3"/>
        <w:rPr>
          <w:color w:val="auto"/>
          <w:szCs w:val="28"/>
        </w:rPr>
      </w:pPr>
      <w:r w:rsidRPr="00A82C90">
        <w:rPr>
          <w:color w:val="auto"/>
          <w:szCs w:val="28"/>
        </w:rPr>
        <w:t>8.1.3.</w:t>
      </w:r>
      <w:r w:rsidRPr="00A82C90">
        <w:rPr>
          <w:rFonts w:eastAsia="Arial"/>
          <w:color w:val="auto"/>
          <w:szCs w:val="28"/>
        </w:rPr>
        <w:t xml:space="preserve"> </w:t>
      </w:r>
      <w:r w:rsidRPr="00A82C90">
        <w:rPr>
          <w:color w:val="auto"/>
          <w:szCs w:val="28"/>
        </w:rPr>
        <w:t>Дополнительные предпрофессиональные программы в области искусств или в области физической культуры и спорта рассматриваются соответственно в рамках</w:t>
      </w:r>
      <w:r w:rsidR="00A82C90" w:rsidRPr="00A82C90">
        <w:rPr>
          <w:color w:val="auto"/>
          <w:szCs w:val="28"/>
        </w:rPr>
        <w:t xml:space="preserve"> </w:t>
      </w:r>
      <w:r w:rsidRPr="00A82C90">
        <w:rPr>
          <w:color w:val="auto"/>
          <w:szCs w:val="28"/>
        </w:rPr>
        <w:t>номинаций по направленностям «художественная» или «физкультурно</w:t>
      </w:r>
      <w:r w:rsidR="00A82C90" w:rsidRPr="00A82C90">
        <w:rPr>
          <w:color w:val="auto"/>
          <w:szCs w:val="28"/>
        </w:rPr>
        <w:t>-</w:t>
      </w:r>
      <w:r w:rsidRPr="00A82C90">
        <w:rPr>
          <w:color w:val="auto"/>
          <w:szCs w:val="28"/>
        </w:rPr>
        <w:t>спортивная».</w:t>
      </w:r>
      <w:r w:rsidRPr="00A82C90">
        <w:rPr>
          <w:rFonts w:eastAsia="Courier New"/>
          <w:color w:val="auto"/>
          <w:szCs w:val="28"/>
        </w:rPr>
        <w:t xml:space="preserve"> </w:t>
      </w:r>
    </w:p>
    <w:p w:rsidR="00A0588C" w:rsidRPr="006968ED" w:rsidRDefault="00A54EC1" w:rsidP="00A54EC1">
      <w:pPr>
        <w:pStyle w:val="a3"/>
        <w:rPr>
          <w:color w:val="auto"/>
          <w:szCs w:val="28"/>
        </w:rPr>
      </w:pPr>
      <w:r w:rsidRPr="00171162">
        <w:rPr>
          <w:color w:val="auto"/>
          <w:szCs w:val="28"/>
        </w:rPr>
        <w:t>8.1.4.</w:t>
      </w:r>
      <w:r w:rsidRPr="00171162">
        <w:rPr>
          <w:rFonts w:eastAsia="Arial"/>
          <w:color w:val="auto"/>
          <w:szCs w:val="28"/>
        </w:rPr>
        <w:t xml:space="preserve"> </w:t>
      </w:r>
      <w:r w:rsidRPr="00171162">
        <w:rPr>
          <w:color w:val="auto"/>
          <w:szCs w:val="28"/>
        </w:rPr>
        <w:t xml:space="preserve">Конкурсные материалы, размещенные на </w:t>
      </w:r>
      <w:r w:rsidR="00A82C90" w:rsidRPr="00171162">
        <w:rPr>
          <w:color w:val="auto"/>
          <w:szCs w:val="28"/>
        </w:rPr>
        <w:t>сайтах образовательных организации</w:t>
      </w:r>
      <w:r w:rsidRPr="00171162">
        <w:rPr>
          <w:color w:val="auto"/>
          <w:szCs w:val="28"/>
        </w:rPr>
        <w:t xml:space="preserve"> позже установленного срока, а также с нарушением требований к ним, не рассматриваются</w:t>
      </w:r>
      <w:r w:rsidRPr="00171162">
        <w:rPr>
          <w:i/>
          <w:color w:val="auto"/>
          <w:szCs w:val="28"/>
        </w:rPr>
        <w:t>.</w:t>
      </w:r>
      <w:r w:rsidRPr="00171162">
        <w:rPr>
          <w:rFonts w:eastAsia="Courier New"/>
          <w:color w:val="auto"/>
          <w:szCs w:val="28"/>
        </w:rPr>
        <w:t xml:space="preserve"> </w:t>
      </w:r>
    </w:p>
    <w:p w:rsidR="006968ED" w:rsidRPr="006968ED" w:rsidRDefault="00A54EC1" w:rsidP="006968ED">
      <w:pPr>
        <w:spacing w:after="0" w:line="240" w:lineRule="auto"/>
        <w:ind w:left="-12" w:right="0"/>
        <w:rPr>
          <w:b/>
          <w:bCs/>
          <w:color w:val="auto"/>
          <w:lang w:eastAsia="en-US"/>
        </w:rPr>
      </w:pPr>
      <w:r w:rsidRPr="006968ED">
        <w:rPr>
          <w:color w:val="auto"/>
          <w:szCs w:val="28"/>
        </w:rPr>
        <w:t>8.</w:t>
      </w:r>
      <w:r w:rsidR="00887392" w:rsidRPr="006968ED">
        <w:rPr>
          <w:color w:val="auto"/>
          <w:szCs w:val="28"/>
        </w:rPr>
        <w:t>2</w:t>
      </w:r>
      <w:r w:rsidRPr="006968ED">
        <w:rPr>
          <w:color w:val="auto"/>
          <w:szCs w:val="28"/>
        </w:rPr>
        <w:t>.</w:t>
      </w:r>
      <w:r w:rsidRPr="006968ED">
        <w:rPr>
          <w:rFonts w:eastAsia="Arial"/>
          <w:color w:val="auto"/>
          <w:szCs w:val="28"/>
        </w:rPr>
        <w:t xml:space="preserve"> </w:t>
      </w:r>
      <w:r w:rsidR="006968ED" w:rsidRPr="006968ED">
        <w:rPr>
          <w:color w:val="auto"/>
          <w:lang w:eastAsia="en-US"/>
        </w:rPr>
        <w:t xml:space="preserve">Жюри по каждой номинации </w:t>
      </w:r>
      <w:r w:rsidR="006968ED" w:rsidRPr="006968ED">
        <w:rPr>
          <w:b/>
          <w:bCs/>
          <w:color w:val="auto"/>
          <w:lang w:eastAsia="en-US"/>
        </w:rPr>
        <w:t>до 20 февраля</w:t>
      </w:r>
      <w:r w:rsidR="006968ED" w:rsidRPr="006968ED">
        <w:rPr>
          <w:color w:val="auto"/>
          <w:lang w:eastAsia="en-US"/>
        </w:rPr>
        <w:t xml:space="preserve"> осуществляет экспертную оценку конкурсных материалов участников первого тура регионального заочного этапа Конкурса в соответствии с критериями (Приложение 2). Суммарная совокупность баллов определяет место каждого участника в ранжированном списке по номинациям Конкурса. Результаты первого тура регионального заочного этапа Конкурса публикуются </w:t>
      </w:r>
      <w:r w:rsidR="006968ED" w:rsidRPr="006968ED">
        <w:rPr>
          <w:b/>
          <w:bCs/>
          <w:color w:val="auto"/>
          <w:lang w:eastAsia="en-US"/>
        </w:rPr>
        <w:t>на официальном сайте Оператора 2</w:t>
      </w:r>
      <w:r w:rsidR="006968ED">
        <w:rPr>
          <w:b/>
          <w:bCs/>
          <w:color w:val="auto"/>
          <w:lang w:eastAsia="en-US"/>
        </w:rPr>
        <w:t>0</w:t>
      </w:r>
      <w:r w:rsidR="006968ED" w:rsidRPr="006968ED">
        <w:rPr>
          <w:b/>
          <w:bCs/>
          <w:color w:val="auto"/>
          <w:lang w:eastAsia="en-US"/>
        </w:rPr>
        <w:t xml:space="preserve"> февраля. </w:t>
      </w:r>
    </w:p>
    <w:p w:rsidR="00A0588C" w:rsidRPr="00264F16" w:rsidRDefault="00A54EC1" w:rsidP="006968ED">
      <w:pPr>
        <w:spacing w:after="0" w:line="240" w:lineRule="auto"/>
        <w:ind w:left="-12" w:right="0"/>
        <w:rPr>
          <w:color w:val="auto"/>
          <w:szCs w:val="28"/>
        </w:rPr>
      </w:pPr>
      <w:r w:rsidRPr="00264F16">
        <w:rPr>
          <w:color w:val="auto"/>
          <w:szCs w:val="28"/>
        </w:rPr>
        <w:t>8.</w:t>
      </w:r>
      <w:r w:rsidR="00887392" w:rsidRPr="00264F16">
        <w:rPr>
          <w:color w:val="auto"/>
          <w:szCs w:val="28"/>
        </w:rPr>
        <w:t>3</w:t>
      </w:r>
      <w:r w:rsidRPr="00264F16">
        <w:rPr>
          <w:color w:val="auto"/>
          <w:szCs w:val="28"/>
        </w:rPr>
        <w:t>.</w:t>
      </w:r>
      <w:r w:rsidRPr="00264F16">
        <w:rPr>
          <w:rFonts w:eastAsia="Arial"/>
          <w:color w:val="auto"/>
          <w:szCs w:val="28"/>
        </w:rPr>
        <w:t xml:space="preserve"> </w:t>
      </w:r>
      <w:r w:rsidRPr="00264F16">
        <w:rPr>
          <w:color w:val="auto"/>
          <w:szCs w:val="28"/>
        </w:rPr>
        <w:t xml:space="preserve">К участию во втором туре </w:t>
      </w:r>
      <w:r w:rsidR="00264F16" w:rsidRPr="00264F16">
        <w:rPr>
          <w:color w:val="auto"/>
          <w:szCs w:val="28"/>
        </w:rPr>
        <w:t>регионального</w:t>
      </w:r>
      <w:r w:rsidRPr="00264F16">
        <w:rPr>
          <w:color w:val="auto"/>
          <w:szCs w:val="28"/>
        </w:rPr>
        <w:t xml:space="preserve"> заочного этапа Конкурса допускаются не менее 50% от количества участников первого тура </w:t>
      </w:r>
      <w:r w:rsidR="00264F16" w:rsidRPr="00264F16">
        <w:rPr>
          <w:color w:val="auto"/>
          <w:szCs w:val="28"/>
        </w:rPr>
        <w:t xml:space="preserve">регионального </w:t>
      </w:r>
      <w:r w:rsidRPr="00264F16">
        <w:rPr>
          <w:color w:val="auto"/>
          <w:szCs w:val="28"/>
        </w:rPr>
        <w:t>заочного этапа Конкурса из каждой номинации, получивших наибольшую или равную суммарную совокупность баллов по итогам экспертной оценки жюри.</w:t>
      </w:r>
      <w:r w:rsidRPr="00264F16">
        <w:rPr>
          <w:rFonts w:eastAsia="Courier New"/>
          <w:color w:val="auto"/>
          <w:szCs w:val="28"/>
        </w:rPr>
        <w:t xml:space="preserve"> </w:t>
      </w:r>
    </w:p>
    <w:p w:rsidR="00A0588C" w:rsidRPr="00264F16" w:rsidRDefault="00A54EC1" w:rsidP="00A54EC1">
      <w:pPr>
        <w:pStyle w:val="a3"/>
        <w:rPr>
          <w:color w:val="auto"/>
          <w:szCs w:val="28"/>
        </w:rPr>
      </w:pPr>
      <w:r w:rsidRPr="00264F16">
        <w:rPr>
          <w:color w:val="auto"/>
          <w:szCs w:val="28"/>
        </w:rPr>
        <w:t>8.</w:t>
      </w:r>
      <w:r w:rsidR="00887392" w:rsidRPr="00264F16">
        <w:rPr>
          <w:color w:val="auto"/>
          <w:szCs w:val="28"/>
        </w:rPr>
        <w:t>4</w:t>
      </w:r>
      <w:r w:rsidRPr="00264F16">
        <w:rPr>
          <w:color w:val="auto"/>
          <w:szCs w:val="28"/>
        </w:rPr>
        <w:t>.</w:t>
      </w:r>
      <w:r w:rsidRPr="00264F16">
        <w:rPr>
          <w:rFonts w:eastAsia="Arial"/>
          <w:color w:val="auto"/>
          <w:szCs w:val="28"/>
        </w:rPr>
        <w:t xml:space="preserve"> </w:t>
      </w:r>
      <w:r w:rsidRPr="00264F16">
        <w:rPr>
          <w:color w:val="auto"/>
          <w:szCs w:val="28"/>
        </w:rPr>
        <w:t xml:space="preserve">Участники, не прошедшие во второй тур </w:t>
      </w:r>
      <w:r w:rsidR="00264F16" w:rsidRPr="00264F16">
        <w:rPr>
          <w:color w:val="auto"/>
          <w:szCs w:val="28"/>
        </w:rPr>
        <w:t xml:space="preserve">регионального </w:t>
      </w:r>
      <w:r w:rsidRPr="00264F16">
        <w:rPr>
          <w:color w:val="auto"/>
          <w:szCs w:val="28"/>
        </w:rPr>
        <w:t>заочного этапа Конкурса, далее не участвуют в конкурсных испытаниях.</w:t>
      </w:r>
      <w:r w:rsidRPr="00264F16">
        <w:rPr>
          <w:rFonts w:eastAsia="Courier New"/>
          <w:color w:val="auto"/>
          <w:szCs w:val="28"/>
        </w:rPr>
        <w:t xml:space="preserve"> </w:t>
      </w:r>
    </w:p>
    <w:p w:rsidR="00A0588C" w:rsidRPr="006968ED" w:rsidRDefault="00A54EC1" w:rsidP="00A54EC1">
      <w:pPr>
        <w:pStyle w:val="a3"/>
        <w:rPr>
          <w:color w:val="auto"/>
          <w:szCs w:val="28"/>
        </w:rPr>
      </w:pPr>
      <w:r w:rsidRPr="00264F16">
        <w:rPr>
          <w:color w:val="auto"/>
          <w:szCs w:val="28"/>
        </w:rPr>
        <w:t xml:space="preserve">Сертификаты и поощрительные документы по итогам конкурсных испытаний первого тура </w:t>
      </w:r>
      <w:r w:rsidR="00264F16" w:rsidRPr="00264F16">
        <w:rPr>
          <w:color w:val="auto"/>
          <w:szCs w:val="28"/>
        </w:rPr>
        <w:t>ре</w:t>
      </w:r>
      <w:r w:rsidR="00264F16">
        <w:rPr>
          <w:color w:val="auto"/>
          <w:szCs w:val="28"/>
        </w:rPr>
        <w:t>г</w:t>
      </w:r>
      <w:r w:rsidR="00264F16" w:rsidRPr="00264F16">
        <w:rPr>
          <w:color w:val="auto"/>
          <w:szCs w:val="28"/>
        </w:rPr>
        <w:t>ионального</w:t>
      </w:r>
      <w:r w:rsidRPr="00264F16">
        <w:rPr>
          <w:color w:val="auto"/>
          <w:szCs w:val="28"/>
        </w:rPr>
        <w:t xml:space="preserve"> заочного этапа не выдаются. </w:t>
      </w:r>
    </w:p>
    <w:p w:rsidR="00A0588C" w:rsidRPr="006968ED" w:rsidRDefault="00A54EC1" w:rsidP="00A54EC1">
      <w:pPr>
        <w:pStyle w:val="a3"/>
        <w:rPr>
          <w:color w:val="auto"/>
          <w:szCs w:val="28"/>
        </w:rPr>
      </w:pPr>
      <w:r w:rsidRPr="006968ED">
        <w:rPr>
          <w:color w:val="auto"/>
          <w:szCs w:val="28"/>
        </w:rPr>
        <w:t>8.</w:t>
      </w:r>
      <w:r w:rsidR="00887392" w:rsidRPr="006968ED">
        <w:rPr>
          <w:color w:val="auto"/>
          <w:szCs w:val="28"/>
        </w:rPr>
        <w:t>5</w:t>
      </w:r>
      <w:r w:rsidRPr="006968ED">
        <w:rPr>
          <w:color w:val="auto"/>
          <w:szCs w:val="28"/>
        </w:rPr>
        <w:t>.</w:t>
      </w:r>
      <w:r w:rsidRPr="006968ED">
        <w:rPr>
          <w:rFonts w:eastAsia="Arial"/>
          <w:color w:val="auto"/>
          <w:szCs w:val="28"/>
        </w:rPr>
        <w:t xml:space="preserve"> </w:t>
      </w:r>
      <w:r w:rsidRPr="006968ED">
        <w:rPr>
          <w:color w:val="auto"/>
          <w:szCs w:val="28"/>
        </w:rPr>
        <w:t xml:space="preserve">Второй тур </w:t>
      </w:r>
      <w:r w:rsidR="00264F16" w:rsidRPr="006968ED">
        <w:rPr>
          <w:color w:val="auto"/>
          <w:szCs w:val="28"/>
        </w:rPr>
        <w:t>регионального</w:t>
      </w:r>
      <w:r w:rsidRPr="006968ED">
        <w:rPr>
          <w:color w:val="auto"/>
          <w:szCs w:val="28"/>
        </w:rPr>
        <w:t xml:space="preserve"> заочного этапа Конкурса.</w:t>
      </w:r>
      <w:r w:rsidRPr="006968ED">
        <w:rPr>
          <w:rFonts w:eastAsia="Courier New"/>
          <w:color w:val="auto"/>
          <w:szCs w:val="28"/>
        </w:rPr>
        <w:t xml:space="preserve"> </w:t>
      </w:r>
    </w:p>
    <w:p w:rsidR="00A0588C" w:rsidRPr="00663AAD" w:rsidRDefault="00A54EC1" w:rsidP="00A54EC1">
      <w:pPr>
        <w:pStyle w:val="a3"/>
        <w:rPr>
          <w:color w:val="auto"/>
          <w:szCs w:val="28"/>
        </w:rPr>
      </w:pPr>
      <w:r w:rsidRPr="006968ED">
        <w:rPr>
          <w:color w:val="auto"/>
          <w:szCs w:val="28"/>
        </w:rPr>
        <w:t xml:space="preserve">Все участники Конкурса, прошедшие по сумме баллов во второй тур </w:t>
      </w:r>
      <w:r w:rsidR="006968ED" w:rsidRPr="006968ED">
        <w:rPr>
          <w:color w:val="auto"/>
          <w:szCs w:val="28"/>
        </w:rPr>
        <w:t xml:space="preserve">Регионального </w:t>
      </w:r>
      <w:r w:rsidRPr="006968ED">
        <w:rPr>
          <w:color w:val="auto"/>
          <w:szCs w:val="28"/>
        </w:rPr>
        <w:t xml:space="preserve">заочного этапа Конкурса, в срок </w:t>
      </w:r>
      <w:r w:rsidRPr="006968ED">
        <w:rPr>
          <w:b/>
          <w:color w:val="auto"/>
          <w:szCs w:val="28"/>
        </w:rPr>
        <w:t xml:space="preserve">до </w:t>
      </w:r>
      <w:r w:rsidR="006968ED" w:rsidRPr="006968ED">
        <w:rPr>
          <w:b/>
          <w:color w:val="auto"/>
          <w:szCs w:val="28"/>
        </w:rPr>
        <w:t>25 февраля</w:t>
      </w:r>
      <w:r w:rsidRPr="006968ED">
        <w:rPr>
          <w:b/>
          <w:color w:val="auto"/>
          <w:szCs w:val="28"/>
        </w:rPr>
        <w:t xml:space="preserve"> 202</w:t>
      </w:r>
      <w:r w:rsidR="006968ED" w:rsidRPr="006968ED">
        <w:rPr>
          <w:b/>
          <w:color w:val="auto"/>
          <w:szCs w:val="28"/>
        </w:rPr>
        <w:t>6</w:t>
      </w:r>
      <w:r w:rsidRPr="006968ED">
        <w:rPr>
          <w:b/>
          <w:color w:val="auto"/>
          <w:szCs w:val="28"/>
        </w:rPr>
        <w:t xml:space="preserve"> г.</w:t>
      </w:r>
      <w:r w:rsidR="006968ED" w:rsidRPr="006968ED">
        <w:rPr>
          <w:color w:val="auto"/>
          <w:szCs w:val="28"/>
        </w:rPr>
        <w:t xml:space="preserve"> </w:t>
      </w:r>
      <w:r w:rsidRPr="006968ED">
        <w:rPr>
          <w:color w:val="auto"/>
          <w:szCs w:val="28"/>
        </w:rPr>
        <w:t>размещают на официально</w:t>
      </w:r>
      <w:r w:rsidR="006968ED" w:rsidRPr="006968ED">
        <w:rPr>
          <w:color w:val="auto"/>
          <w:szCs w:val="28"/>
        </w:rPr>
        <w:t xml:space="preserve">й странице образовательной организации </w:t>
      </w:r>
      <w:r w:rsidRPr="006968ED">
        <w:rPr>
          <w:color w:val="auto"/>
          <w:szCs w:val="28"/>
        </w:rPr>
        <w:t xml:space="preserve">видеообращение «Воспитательный потенциал моей дополнительной общеобразовательной программы» (для участников номинаций, указанных в пунктах 6.1 – 6.9) или видеообращение «Образовательный потенциал программы профессионального развития педагога дополнительного образования» (для участников номинации, указанной в пункте 6.10) (видеозапись – не более 3-х минут) в формате: .mp4., видеоролик размещается участником на сайте </w:t>
      </w:r>
      <w:hyperlink r:id="rId9">
        <w:r w:rsidRPr="006968ED">
          <w:rPr>
            <w:color w:val="auto"/>
            <w:szCs w:val="28"/>
            <w:u w:val="single" w:color="0000FF"/>
          </w:rPr>
          <w:t>https://vk.com.</w:t>
        </w:r>
      </w:hyperlink>
      <w:hyperlink r:id="rId10">
        <w:r w:rsidRPr="006968ED">
          <w:rPr>
            <w:color w:val="auto"/>
            <w:szCs w:val="28"/>
          </w:rPr>
          <w:t xml:space="preserve"> </w:t>
        </w:r>
      </w:hyperlink>
      <w:r w:rsidRPr="006968ED">
        <w:rPr>
          <w:color w:val="auto"/>
          <w:szCs w:val="28"/>
        </w:rPr>
        <w:t>Содержание и форма видеозаписи конкурсантом определяется самостоятельно. Допускается использование визуальных, музыкальных, наглядных, презентационных, информационно-коммуникативных средств выразительности для достижения целей профессионального послания;</w:t>
      </w:r>
      <w:r w:rsidRPr="00A54EC1">
        <w:rPr>
          <w:color w:val="4472C4" w:themeColor="accent1"/>
          <w:szCs w:val="28"/>
        </w:rPr>
        <w:t xml:space="preserve"> </w:t>
      </w:r>
      <w:r w:rsidRPr="00663AAD">
        <w:rPr>
          <w:color w:val="auto"/>
          <w:szCs w:val="28"/>
        </w:rPr>
        <w:t xml:space="preserve">выполняют тестовое онлайн задание по теме «Актуальные вопросы развития сферы дополнительного образования детей». Тестовое задание включает 10 заданий: 8 – закрытого типа (с вариантами ответов, один из которых верный), 2 – открытого типа (необходимо дать открытый ответ в свободной письменной форме). </w:t>
      </w:r>
    </w:p>
    <w:p w:rsidR="00A0588C" w:rsidRPr="00663AAD" w:rsidRDefault="00A54EC1" w:rsidP="00A54EC1">
      <w:pPr>
        <w:pStyle w:val="a3"/>
        <w:rPr>
          <w:color w:val="auto"/>
          <w:szCs w:val="28"/>
        </w:rPr>
      </w:pPr>
      <w:r w:rsidRPr="00663AAD">
        <w:rPr>
          <w:color w:val="auto"/>
          <w:szCs w:val="28"/>
        </w:rPr>
        <w:t xml:space="preserve">Содержание вопросов сформировано на основе нормативно-правовых актов и документов стратегического планирования в Российской Федерации, определяющих государственную образовательную политику в сфере развития дополнительного образования детей. Вопросы носят общий характер и выявляют общий уровень нормативно-правовой и методической грамотности педагога дополнительного образования. </w:t>
      </w:r>
    </w:p>
    <w:p w:rsidR="00A0588C" w:rsidRPr="00663AAD" w:rsidRDefault="00663AAD" w:rsidP="00A54EC1">
      <w:pPr>
        <w:pStyle w:val="a3"/>
        <w:rPr>
          <w:color w:val="auto"/>
          <w:szCs w:val="28"/>
        </w:rPr>
      </w:pPr>
      <w:r w:rsidRPr="00663AAD">
        <w:rPr>
          <w:color w:val="4472C4" w:themeColor="accent1"/>
          <w:szCs w:val="28"/>
        </w:rPr>
        <w:t xml:space="preserve"> </w:t>
      </w:r>
      <w:r w:rsidR="00A54EC1" w:rsidRPr="00663AAD">
        <w:rPr>
          <w:color w:val="auto"/>
          <w:szCs w:val="28"/>
        </w:rPr>
        <w:t>Выполнение тестового задания будет осуществляться в режиме онлайн-тестирования в установленное Оператором время</w:t>
      </w:r>
      <w:r w:rsidRPr="00663AAD">
        <w:rPr>
          <w:color w:val="auto"/>
          <w:szCs w:val="28"/>
        </w:rPr>
        <w:t xml:space="preserve"> (ссылка на онлайн – тестирование буден направлена каждому участнику на адрес электронной почты</w:t>
      </w:r>
      <w:r w:rsidR="001C609E">
        <w:rPr>
          <w:color w:val="auto"/>
          <w:szCs w:val="28"/>
        </w:rPr>
        <w:t>, указанной в заявке</w:t>
      </w:r>
      <w:r w:rsidRPr="00663AAD">
        <w:rPr>
          <w:color w:val="auto"/>
          <w:szCs w:val="28"/>
        </w:rPr>
        <w:t>)</w:t>
      </w:r>
      <w:r w:rsidR="00A54EC1" w:rsidRPr="00663AAD">
        <w:rPr>
          <w:color w:val="auto"/>
          <w:szCs w:val="28"/>
        </w:rPr>
        <w:t xml:space="preserve">. </w:t>
      </w:r>
      <w:r w:rsidRPr="00663AAD">
        <w:rPr>
          <w:color w:val="auto"/>
          <w:szCs w:val="28"/>
        </w:rPr>
        <w:t xml:space="preserve"> </w:t>
      </w:r>
      <w:r w:rsidR="00A54EC1" w:rsidRPr="00663AAD">
        <w:rPr>
          <w:color w:val="auto"/>
          <w:szCs w:val="28"/>
        </w:rPr>
        <w:t>Выполнение задания возможно один раз</w:t>
      </w:r>
      <w:r w:rsidRPr="00663AAD">
        <w:rPr>
          <w:color w:val="auto"/>
          <w:szCs w:val="28"/>
        </w:rPr>
        <w:t>.</w:t>
      </w:r>
    </w:p>
    <w:p w:rsidR="00663AAD" w:rsidRPr="00663AAD" w:rsidRDefault="00A54EC1" w:rsidP="00663AAD">
      <w:pPr>
        <w:spacing w:after="0" w:line="240" w:lineRule="auto"/>
        <w:ind w:left="-12" w:right="0"/>
        <w:rPr>
          <w:color w:val="auto"/>
          <w:lang w:eastAsia="en-US"/>
        </w:rPr>
      </w:pPr>
      <w:r w:rsidRPr="00663AAD">
        <w:rPr>
          <w:color w:val="auto"/>
          <w:szCs w:val="28"/>
        </w:rPr>
        <w:t>8.</w:t>
      </w:r>
      <w:r w:rsidR="00663AAD">
        <w:rPr>
          <w:color w:val="auto"/>
          <w:szCs w:val="28"/>
        </w:rPr>
        <w:t>6</w:t>
      </w:r>
      <w:r w:rsidRPr="00663AAD">
        <w:rPr>
          <w:color w:val="auto"/>
          <w:szCs w:val="28"/>
        </w:rPr>
        <w:t>.</w:t>
      </w:r>
      <w:r w:rsidRPr="00663AAD">
        <w:rPr>
          <w:rFonts w:eastAsia="Arial"/>
          <w:color w:val="auto"/>
          <w:szCs w:val="28"/>
        </w:rPr>
        <w:t xml:space="preserve"> </w:t>
      </w:r>
      <w:bookmarkStart w:id="2" w:name="_Hlk215047886"/>
      <w:r w:rsidR="00663AAD" w:rsidRPr="00663AAD">
        <w:rPr>
          <w:color w:val="auto"/>
          <w:lang w:eastAsia="en-US"/>
        </w:rPr>
        <w:t xml:space="preserve">Жюри по каждой номинации в срок </w:t>
      </w:r>
      <w:r w:rsidR="00663AAD" w:rsidRPr="00663AAD">
        <w:rPr>
          <w:b/>
          <w:bCs/>
          <w:color w:val="auto"/>
          <w:lang w:eastAsia="en-US"/>
        </w:rPr>
        <w:t>до 26 февраля</w:t>
      </w:r>
      <w:r w:rsidR="00663AAD" w:rsidRPr="00663AAD">
        <w:rPr>
          <w:color w:val="auto"/>
          <w:lang w:eastAsia="en-US"/>
        </w:rPr>
        <w:t xml:space="preserve"> осуществляет экспертную оценку конкурсных материалов, размещенных участниками </w:t>
      </w:r>
      <w:r w:rsidR="00903D7C">
        <w:rPr>
          <w:color w:val="auto"/>
          <w:lang w:eastAsia="en-US"/>
        </w:rPr>
        <w:t xml:space="preserve">на </w:t>
      </w:r>
      <w:r w:rsidR="00663AAD" w:rsidRPr="00663AAD">
        <w:rPr>
          <w:color w:val="auto"/>
          <w:lang w:eastAsia="en-US"/>
        </w:rPr>
        <w:t>странице социальных сетей образовательной организации ВКонтакте (</w:t>
      </w:r>
      <w:r w:rsidR="00663AAD" w:rsidRPr="00663AAD">
        <w:rPr>
          <w:color w:val="auto"/>
          <w:lang w:val="en-US" w:eastAsia="en-US"/>
        </w:rPr>
        <w:t>VK</w:t>
      </w:r>
      <w:r w:rsidR="00663AAD" w:rsidRPr="00663AAD">
        <w:rPr>
          <w:color w:val="auto"/>
          <w:lang w:eastAsia="en-US"/>
        </w:rPr>
        <w:t>)</w:t>
      </w:r>
      <w:hyperlink r:id="rId11">
        <w:r w:rsidR="00663AAD" w:rsidRPr="00663AAD">
          <w:rPr>
            <w:color w:val="auto"/>
            <w:u w:val="single" w:color="000000"/>
            <w:lang w:eastAsia="en-US"/>
          </w:rPr>
          <w:t>.</w:t>
        </w:r>
      </w:hyperlink>
      <w:r w:rsidR="00663AAD" w:rsidRPr="00663AAD">
        <w:rPr>
          <w:color w:val="auto"/>
          <w:lang w:eastAsia="en-US"/>
        </w:rPr>
        <w:t xml:space="preserve"> В соответствии с суммарной совокупностью баллов на основе результатов оценок всех членов жюри в каждой номинации, формируется рейтинг регионального заочного этапа по каждой номинации отдельно </w:t>
      </w:r>
      <w:r w:rsidR="00663AAD" w:rsidRPr="00663AAD">
        <w:rPr>
          <w:b/>
          <w:bCs/>
          <w:color w:val="auto"/>
          <w:lang w:eastAsia="en-US"/>
        </w:rPr>
        <w:t>до 27 февраля</w:t>
      </w:r>
      <w:r w:rsidR="00663AAD" w:rsidRPr="00663AAD">
        <w:rPr>
          <w:color w:val="auto"/>
          <w:lang w:eastAsia="en-US"/>
        </w:rPr>
        <w:t>.</w:t>
      </w:r>
    </w:p>
    <w:bookmarkEnd w:id="2"/>
    <w:p w:rsidR="00663AAD" w:rsidRPr="00663AAD" w:rsidRDefault="00663AAD" w:rsidP="00663AAD">
      <w:pPr>
        <w:spacing w:after="0" w:line="240" w:lineRule="auto"/>
        <w:ind w:left="-12" w:right="0" w:firstLine="699"/>
        <w:rPr>
          <w:color w:val="auto"/>
          <w:lang w:eastAsia="en-US"/>
        </w:rPr>
      </w:pPr>
      <w:r w:rsidRPr="00663AAD">
        <w:rPr>
          <w:color w:val="auto"/>
          <w:lang w:eastAsia="en-US"/>
        </w:rPr>
        <w:t xml:space="preserve">Лидеры в каждой номинации – 10 участников, набравшие наибольшее количество баллов, становятся участниками регионального финального (очного) этапа Конкурса.  </w:t>
      </w:r>
    </w:p>
    <w:p w:rsidR="00663AAD" w:rsidRPr="00663AAD" w:rsidRDefault="00663AAD" w:rsidP="00663AAD">
      <w:pPr>
        <w:spacing w:after="0" w:line="240" w:lineRule="auto"/>
        <w:ind w:left="-12" w:right="0" w:firstLine="699"/>
        <w:rPr>
          <w:color w:val="auto"/>
          <w:lang w:eastAsia="en-US"/>
        </w:rPr>
      </w:pPr>
      <w:r w:rsidRPr="00663AAD">
        <w:rPr>
          <w:color w:val="auto"/>
          <w:lang w:eastAsia="en-US"/>
        </w:rPr>
        <w:t>Оператор публикует списочный состав участников регионального финального (очного) этапа Конкурса в соответствии с рейтингом на официальном</w:t>
      </w:r>
      <w:r w:rsidR="00903D7C">
        <w:rPr>
          <w:color w:val="auto"/>
          <w:lang w:eastAsia="en-US"/>
        </w:rPr>
        <w:t xml:space="preserve"> сайте</w:t>
      </w:r>
      <w:r w:rsidRPr="00663AAD">
        <w:rPr>
          <w:color w:val="auto"/>
          <w:lang w:eastAsia="en-US"/>
        </w:rPr>
        <w:t xml:space="preserve"> Оператора.  </w:t>
      </w:r>
    </w:p>
    <w:p w:rsidR="00663AAD" w:rsidRPr="00663AAD" w:rsidRDefault="00663AAD" w:rsidP="00663AAD">
      <w:pPr>
        <w:spacing w:after="0" w:line="240" w:lineRule="auto"/>
        <w:ind w:left="710" w:right="0" w:firstLine="0"/>
        <w:rPr>
          <w:color w:val="auto"/>
          <w:lang w:eastAsia="en-US"/>
        </w:rPr>
      </w:pPr>
      <w:r w:rsidRPr="00663AAD">
        <w:rPr>
          <w:color w:val="auto"/>
          <w:lang w:eastAsia="en-US"/>
        </w:rPr>
        <w:t>Апелляция не предусмотрена.</w:t>
      </w:r>
    </w:p>
    <w:p w:rsidR="00663AAD" w:rsidRPr="00663AAD" w:rsidRDefault="00663AAD" w:rsidP="00663AAD">
      <w:pPr>
        <w:spacing w:after="0" w:line="240" w:lineRule="auto"/>
        <w:ind w:left="-12" w:right="0" w:firstLine="699"/>
        <w:rPr>
          <w:color w:val="auto"/>
          <w:lang w:eastAsia="en-US"/>
        </w:rPr>
      </w:pPr>
      <w:r w:rsidRPr="00663AAD">
        <w:rPr>
          <w:color w:val="auto"/>
          <w:lang w:eastAsia="en-US"/>
        </w:rPr>
        <w:t>Рецензирование и аннотация результатов конкурсных работ участников не предусмотрены.</w:t>
      </w:r>
    </w:p>
    <w:p w:rsidR="00663AAD" w:rsidRPr="00663AAD" w:rsidRDefault="00663AAD" w:rsidP="00663AAD">
      <w:pPr>
        <w:spacing w:after="0" w:line="240" w:lineRule="auto"/>
        <w:ind w:left="10" w:right="-7" w:firstLine="699"/>
        <w:rPr>
          <w:color w:val="auto"/>
          <w:lang w:eastAsia="en-US"/>
        </w:rPr>
      </w:pPr>
      <w:r w:rsidRPr="00663AAD">
        <w:rPr>
          <w:color w:val="auto"/>
          <w:lang w:eastAsia="en-US"/>
        </w:rPr>
        <w:t xml:space="preserve">Сертификаты и поощрительные документы по итогам конкурсных испытаний второго тура федерального заочного этапа не выдаются. </w:t>
      </w:r>
    </w:p>
    <w:p w:rsidR="00663AAD" w:rsidRPr="00663AAD" w:rsidRDefault="00663AAD" w:rsidP="00663AAD">
      <w:pPr>
        <w:spacing w:after="0" w:line="240" w:lineRule="auto"/>
        <w:ind w:left="-12" w:right="0" w:firstLine="699"/>
        <w:rPr>
          <w:color w:val="auto"/>
          <w:lang w:eastAsia="en-US"/>
        </w:rPr>
      </w:pPr>
      <w:r w:rsidRPr="00663AAD">
        <w:rPr>
          <w:color w:val="auto"/>
          <w:lang w:eastAsia="en-US"/>
        </w:rPr>
        <w:t>8.7.</w:t>
      </w:r>
      <w:r w:rsidRPr="00663AAD">
        <w:rPr>
          <w:rFonts w:ascii="Arial" w:eastAsia="Arial" w:hAnsi="Arial" w:cs="Arial"/>
          <w:color w:val="auto"/>
          <w:lang w:eastAsia="en-US"/>
        </w:rPr>
        <w:t xml:space="preserve"> </w:t>
      </w:r>
      <w:r w:rsidRPr="00663AAD">
        <w:rPr>
          <w:color w:val="auto"/>
          <w:lang w:eastAsia="en-US"/>
        </w:rPr>
        <w:t xml:space="preserve">В случае невозможности участия по объективным причина региональном (очном) этапе Конкурса по решению Оргкомитета конкурсант может быть заменен участником, следующим в рейтинге.  </w:t>
      </w:r>
    </w:p>
    <w:p w:rsidR="00A0588C" w:rsidRPr="00663AAD" w:rsidRDefault="00663AAD" w:rsidP="00A54EC1">
      <w:pPr>
        <w:pStyle w:val="a3"/>
        <w:rPr>
          <w:color w:val="auto"/>
          <w:szCs w:val="28"/>
        </w:rPr>
      </w:pPr>
      <w:r w:rsidRPr="00663AAD">
        <w:rPr>
          <w:color w:val="auto"/>
          <w:szCs w:val="28"/>
        </w:rPr>
        <w:t xml:space="preserve"> </w:t>
      </w:r>
      <w:r w:rsidR="00A54EC1" w:rsidRPr="00663AAD">
        <w:rPr>
          <w:color w:val="auto"/>
          <w:szCs w:val="28"/>
        </w:rPr>
        <w:t xml:space="preserve"> </w:t>
      </w:r>
    </w:p>
    <w:p w:rsidR="00A0588C" w:rsidRPr="00663AAD" w:rsidRDefault="00663AAD" w:rsidP="00A54EC1">
      <w:pPr>
        <w:pStyle w:val="a3"/>
        <w:rPr>
          <w:color w:val="auto"/>
          <w:szCs w:val="28"/>
        </w:rPr>
      </w:pPr>
      <w:r w:rsidRPr="00663AAD">
        <w:rPr>
          <w:color w:val="auto"/>
          <w:szCs w:val="28"/>
        </w:rPr>
        <w:t xml:space="preserve"> </w:t>
      </w:r>
    </w:p>
    <w:p w:rsidR="00A0588C" w:rsidRPr="00663AAD" w:rsidRDefault="00A54EC1" w:rsidP="00A54EC1">
      <w:pPr>
        <w:pStyle w:val="a3"/>
        <w:rPr>
          <w:color w:val="auto"/>
          <w:szCs w:val="28"/>
        </w:rPr>
      </w:pPr>
      <w:r w:rsidRPr="00663AAD">
        <w:rPr>
          <w:color w:val="auto"/>
          <w:szCs w:val="28"/>
        </w:rPr>
        <w:t>8.</w:t>
      </w:r>
      <w:r w:rsidR="00663AAD" w:rsidRPr="00663AAD">
        <w:rPr>
          <w:color w:val="auto"/>
          <w:szCs w:val="28"/>
        </w:rPr>
        <w:t>8</w:t>
      </w:r>
      <w:r w:rsidRPr="00663AAD">
        <w:rPr>
          <w:color w:val="auto"/>
          <w:szCs w:val="28"/>
        </w:rPr>
        <w:t>.</w:t>
      </w:r>
      <w:r w:rsidRPr="00663AAD">
        <w:rPr>
          <w:rFonts w:eastAsia="Arial"/>
          <w:color w:val="auto"/>
          <w:szCs w:val="28"/>
        </w:rPr>
        <w:t xml:space="preserve"> </w:t>
      </w:r>
      <w:r w:rsidRPr="00663AAD">
        <w:rPr>
          <w:color w:val="auto"/>
          <w:szCs w:val="28"/>
        </w:rPr>
        <w:t xml:space="preserve">Требования и критерии оценки конкурсных испытаний </w:t>
      </w:r>
      <w:r w:rsidR="00663AAD" w:rsidRPr="00663AAD">
        <w:rPr>
          <w:color w:val="auto"/>
          <w:szCs w:val="28"/>
        </w:rPr>
        <w:t xml:space="preserve">регионального </w:t>
      </w:r>
      <w:r w:rsidRPr="00663AAD">
        <w:rPr>
          <w:color w:val="auto"/>
          <w:szCs w:val="28"/>
        </w:rPr>
        <w:t>заочного этапа Конкурса представлены в Приложении 2.</w:t>
      </w:r>
      <w:r w:rsidRPr="00663AAD">
        <w:rPr>
          <w:rFonts w:eastAsia="Courier New"/>
          <w:color w:val="auto"/>
          <w:szCs w:val="28"/>
        </w:rPr>
        <w:t xml:space="preserve"> </w:t>
      </w:r>
    </w:p>
    <w:p w:rsidR="00663AAD" w:rsidRPr="00663AAD" w:rsidRDefault="00663AAD" w:rsidP="00A54EC1">
      <w:pPr>
        <w:pStyle w:val="a3"/>
        <w:rPr>
          <w:color w:val="auto"/>
          <w:szCs w:val="28"/>
        </w:rPr>
      </w:pPr>
    </w:p>
    <w:p w:rsidR="00A0588C" w:rsidRPr="00663AAD" w:rsidRDefault="00A54EC1" w:rsidP="00663AAD">
      <w:pPr>
        <w:pStyle w:val="a3"/>
        <w:numPr>
          <w:ilvl w:val="0"/>
          <w:numId w:val="18"/>
        </w:numPr>
        <w:ind w:left="0" w:firstLine="142"/>
        <w:jc w:val="center"/>
        <w:rPr>
          <w:b/>
          <w:color w:val="auto"/>
          <w:szCs w:val="28"/>
        </w:rPr>
      </w:pPr>
      <w:r w:rsidRPr="00663AAD">
        <w:rPr>
          <w:b/>
          <w:color w:val="auto"/>
          <w:szCs w:val="28"/>
        </w:rPr>
        <w:t xml:space="preserve">Порядок проведения </w:t>
      </w:r>
      <w:r w:rsidR="00663AAD" w:rsidRPr="00663AAD">
        <w:rPr>
          <w:b/>
          <w:color w:val="auto"/>
          <w:szCs w:val="28"/>
        </w:rPr>
        <w:t>регион</w:t>
      </w:r>
      <w:r w:rsidRPr="00663AAD">
        <w:rPr>
          <w:b/>
          <w:color w:val="auto"/>
          <w:szCs w:val="28"/>
        </w:rPr>
        <w:t>ального финального</w:t>
      </w:r>
    </w:p>
    <w:p w:rsidR="00A0588C" w:rsidRPr="00663AAD" w:rsidRDefault="00A54EC1" w:rsidP="00663AAD">
      <w:pPr>
        <w:pStyle w:val="a3"/>
        <w:ind w:firstLine="142"/>
        <w:jc w:val="center"/>
        <w:rPr>
          <w:b/>
          <w:color w:val="auto"/>
          <w:szCs w:val="28"/>
        </w:rPr>
      </w:pPr>
      <w:r w:rsidRPr="00663AAD">
        <w:rPr>
          <w:b/>
          <w:color w:val="auto"/>
          <w:szCs w:val="28"/>
        </w:rPr>
        <w:t>(очного) этапа Конкурса</w:t>
      </w:r>
    </w:p>
    <w:p w:rsidR="00A0588C" w:rsidRPr="00663AAD" w:rsidRDefault="00663AAD" w:rsidP="00A54EC1">
      <w:pPr>
        <w:pStyle w:val="a3"/>
        <w:rPr>
          <w:color w:val="auto"/>
          <w:szCs w:val="28"/>
        </w:rPr>
      </w:pPr>
      <w:r w:rsidRPr="00663AAD">
        <w:rPr>
          <w:color w:val="auto"/>
          <w:szCs w:val="28"/>
        </w:rPr>
        <w:t>Региональный</w:t>
      </w:r>
      <w:r w:rsidR="00A54EC1" w:rsidRPr="00663AAD">
        <w:rPr>
          <w:color w:val="auto"/>
          <w:szCs w:val="28"/>
        </w:rPr>
        <w:t xml:space="preserve"> финальный (очный) этап Конкурса проходит в два тура. </w:t>
      </w:r>
    </w:p>
    <w:p w:rsidR="00A0588C" w:rsidRPr="00120206" w:rsidRDefault="00A54EC1" w:rsidP="00A54EC1">
      <w:pPr>
        <w:pStyle w:val="a3"/>
        <w:rPr>
          <w:color w:val="auto"/>
          <w:szCs w:val="28"/>
        </w:rPr>
      </w:pPr>
      <w:r w:rsidRPr="00663AAD">
        <w:rPr>
          <w:color w:val="auto"/>
          <w:szCs w:val="28"/>
        </w:rPr>
        <w:t xml:space="preserve">Первый тур </w:t>
      </w:r>
      <w:r w:rsidR="00663AAD" w:rsidRPr="00663AAD">
        <w:rPr>
          <w:color w:val="auto"/>
          <w:szCs w:val="28"/>
        </w:rPr>
        <w:t>регионального</w:t>
      </w:r>
      <w:r w:rsidRPr="00663AAD">
        <w:rPr>
          <w:color w:val="auto"/>
          <w:szCs w:val="28"/>
        </w:rPr>
        <w:t xml:space="preserve"> финального (очного) этапа Конкурса (по номинациям).</w:t>
      </w:r>
      <w:r w:rsidRPr="00663AAD">
        <w:rPr>
          <w:rFonts w:eastAsia="Courier New"/>
          <w:color w:val="auto"/>
          <w:szCs w:val="28"/>
        </w:rPr>
        <w:t xml:space="preserve"> </w:t>
      </w:r>
    </w:p>
    <w:p w:rsidR="00A0588C" w:rsidRPr="00120206" w:rsidRDefault="00A54EC1" w:rsidP="00A54EC1">
      <w:pPr>
        <w:pStyle w:val="a3"/>
        <w:rPr>
          <w:color w:val="auto"/>
          <w:szCs w:val="28"/>
        </w:rPr>
      </w:pPr>
      <w:r w:rsidRPr="00120206">
        <w:rPr>
          <w:color w:val="auto"/>
          <w:szCs w:val="28"/>
        </w:rPr>
        <w:t>9.1.1.</w:t>
      </w:r>
      <w:r w:rsidRPr="00120206">
        <w:rPr>
          <w:rFonts w:eastAsia="Arial"/>
          <w:color w:val="auto"/>
          <w:szCs w:val="28"/>
        </w:rPr>
        <w:t xml:space="preserve"> </w:t>
      </w:r>
      <w:r w:rsidRPr="00120206">
        <w:rPr>
          <w:color w:val="auto"/>
          <w:szCs w:val="28"/>
        </w:rPr>
        <w:t xml:space="preserve">Индивидуальное конкурсное испытание – открытое занятие для группы обучающихся «Твой путь к самореализации и успеху» с целью мотивации </w:t>
      </w:r>
      <w:r w:rsidR="00120206" w:rsidRPr="00120206">
        <w:rPr>
          <w:color w:val="auto"/>
          <w:szCs w:val="28"/>
        </w:rPr>
        <w:t>обучающихся</w:t>
      </w:r>
      <w:r w:rsidRPr="00120206">
        <w:rPr>
          <w:color w:val="auto"/>
          <w:szCs w:val="28"/>
        </w:rPr>
        <w:t xml:space="preserve"> на обучение по дополнительной общеобразовательной программе, реализуемой конкурсантом. Данное конкурсное испытание очного этапа понимается как форма демонстрации профессионального мастерства конкурсанта в условиях регламента испытания, а также публичности, открытого участия, демонстрации отобранных методических средств, технологий, приемов, практик, техник и др. на соответствие требованиям и критериям данного испытания, оцениваемое жюри в режиме реального времени.</w:t>
      </w:r>
      <w:r w:rsidRPr="00120206">
        <w:rPr>
          <w:rFonts w:eastAsia="Courier New"/>
          <w:color w:val="auto"/>
          <w:szCs w:val="28"/>
        </w:rPr>
        <w:t xml:space="preserve">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>Цель конкурсного испытания – выявление профессиональных компетенций и мастерства конкурсанта для мотивации детей к учебной деятельности в соответствии с задачами, содержанием и планируемыми результатами обучения по дополнительной общеобразовательной программе. Конкурсное испытание создает профессиональную ситуацию рефлексивного осмысления, отбора и трансляции результативных методических приемов и технологий формирования познавательных интересов и профессиональной ориентации детей, отражения организационно</w:t>
      </w:r>
      <w:r w:rsidR="00120206" w:rsidRPr="00C1635A">
        <w:rPr>
          <w:color w:val="auto"/>
          <w:szCs w:val="28"/>
        </w:rPr>
        <w:t>-</w:t>
      </w:r>
      <w:r w:rsidRPr="00C1635A">
        <w:rPr>
          <w:color w:val="auto"/>
          <w:szCs w:val="28"/>
        </w:rPr>
        <w:t xml:space="preserve">методического потенциала профессионального опыта и достижений.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Содержание и требования конкурсного испытания соотнесены с обобщенными трудовыми функциями педагога дополнительного образования детей и взрослых согласно приказу Министерства труда и социальной защиты Российской Федерации от 22 сентября 2021 г. № 652н «Об утверждении профессионального стандарта «Педагог дополнительного образования детей и взрослых».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Конкурсное испытание проводится по номинациям.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Содержание и форма занятия конкурсантом определяется самостоятельно. Допускается использование необходимых и целесообразных аудиовизуальных, наглядных, презентационных, информационно-коммуникативных средств трансляции профессионального мастерства для достижения целей занятия. Участие помощников не допускается.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Педагог проводит открытое занятие с группой детей, неизвестных ему ранее. Группы формируются Оператором Конкурса с учетом технического задания, которое оформляется каждым конкурсантом.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Продолжительность занятия – 30 минут.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Конкурсант осуществляет самоанализ проведенного занятия перед членами жюри и отвечает на вопросы (не более 5 минут).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>9.1.2.</w:t>
      </w:r>
      <w:r w:rsidRPr="00C1635A">
        <w:rPr>
          <w:rFonts w:eastAsia="Arial"/>
          <w:color w:val="auto"/>
          <w:szCs w:val="28"/>
        </w:rPr>
        <w:t xml:space="preserve"> </w:t>
      </w:r>
      <w:r w:rsidRPr="00C1635A">
        <w:rPr>
          <w:color w:val="auto"/>
          <w:szCs w:val="28"/>
        </w:rPr>
        <w:t>Индивидуальное конкурсное испытание в номинации «Наставничество» – это мастер-класс «Твой путь к самореализации и успеху», который проводится для фокус-группы в составе студентов, обучающихся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науки»,  и (или) молодых специалистов педагогов сферы дополнительного образования. Конкурсное испытание «Мастер-класс» – форма демонстрации профессионального мастерства конкурсанта в условиях регламента конкурсного испытания публичности, открытого 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времени.</w:t>
      </w:r>
      <w:r w:rsidRPr="00C1635A">
        <w:rPr>
          <w:rFonts w:eastAsia="Courier New"/>
          <w:color w:val="auto"/>
          <w:szCs w:val="28"/>
        </w:rPr>
        <w:t xml:space="preserve">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Цель конкурсного испытания – выявление профессиональных знаний, компетенций и мастерства конкурсанта по организационно-методическому сопровождению образовательной деятельности наставляемых и/или развитию профессиональных компетенций наставляемых.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Содержание и форма мастер-класса конкурсантом определяется самостоятельно. Допускается использование необходимых и целесообразных аудиовизуальных, наглядных, презентационных, информационно коммуникативных средств обучения для достижения целей мастер-класса.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Продолжительность мастер-класса – 30 минут.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Конкурсант осуществляет самоанализ проведенного мастер-класса перед членами жюри и отвечает на вопросы (не более 5 минут).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>9.1.3.</w:t>
      </w:r>
      <w:r w:rsidRPr="00C1635A">
        <w:rPr>
          <w:rFonts w:eastAsia="Arial"/>
          <w:color w:val="auto"/>
          <w:szCs w:val="28"/>
        </w:rPr>
        <w:t xml:space="preserve"> </w:t>
      </w:r>
      <w:r w:rsidRPr="00C1635A">
        <w:rPr>
          <w:color w:val="auto"/>
          <w:szCs w:val="28"/>
        </w:rPr>
        <w:t>Групповое конкурсное испытание – импровизационный конкурс, нацеленный на групповую совместную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</w:t>
      </w:r>
      <w:r w:rsidRPr="00C1635A">
        <w:rPr>
          <w:rFonts w:eastAsia="Courier New"/>
          <w:color w:val="auto"/>
          <w:szCs w:val="28"/>
        </w:rPr>
        <w:t xml:space="preserve">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Конкурсанты методом случайной выборки в ходе жеребьевки формируются в несколько групп. Знакомятся с содержанием и регламентом конкурсного испытания и приступают к выполнению задания в соответствии с регламентом конкурса.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В ходе группового выполнения задания конкурсанты самостоятельно взаимодействуют, определяются в планировании и ходе выполнения задания и способах представления его результатов.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Выполнение задания, процесс и представление результатов осуществляются в присутствии членов жюри.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Продолжительность конкурсного испытания – 2 часа 30 минут, включая: время на выполнение задания в групповой работе;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время на представление и защиту результатов групповой работы, в том числе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представление персональных результатов каждого участника. Принципы организации и проведения конкурсного испытания: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групповая, командная деятельность участников конкурса;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смешанный состав групп конкурсантов из разных номинаций по жеребьевке; задание и инструктаж осуществляются непосредственно перед началом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 xml:space="preserve">конкурсного испытания; выполнение задания по регламенту.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>Содержание конкурсного испытания включает организацию процесса совместной деятельности, выявляющей у участников компетенции командообразования, проектной деятельности по созданию</w:t>
      </w:r>
      <w:r w:rsidR="00903D7C">
        <w:rPr>
          <w:color w:val="auto"/>
          <w:szCs w:val="28"/>
        </w:rPr>
        <w:t xml:space="preserve"> и</w:t>
      </w:r>
      <w:r w:rsidRPr="00C1635A">
        <w:rPr>
          <w:color w:val="auto"/>
          <w:szCs w:val="28"/>
        </w:rPr>
        <w:t xml:space="preserve"> публичному представлению проекта на заданную тему.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>9.1.4.</w:t>
      </w:r>
      <w:r w:rsidRPr="00C1635A">
        <w:rPr>
          <w:rFonts w:eastAsia="Arial"/>
          <w:color w:val="auto"/>
          <w:szCs w:val="28"/>
        </w:rPr>
        <w:t xml:space="preserve"> </w:t>
      </w:r>
      <w:r w:rsidRPr="00C1635A">
        <w:rPr>
          <w:color w:val="auto"/>
          <w:szCs w:val="28"/>
        </w:rPr>
        <w:t xml:space="preserve">Первый тур </w:t>
      </w:r>
      <w:r w:rsidR="00C1635A" w:rsidRPr="00C1635A">
        <w:rPr>
          <w:color w:val="auto"/>
          <w:szCs w:val="28"/>
        </w:rPr>
        <w:t>регионального</w:t>
      </w:r>
      <w:r w:rsidRPr="00C1635A">
        <w:rPr>
          <w:color w:val="auto"/>
          <w:szCs w:val="28"/>
        </w:rPr>
        <w:t xml:space="preserve"> финального (очного) этапа Конкурса жюри оценивает отдельно по каждой номинации.</w:t>
      </w:r>
      <w:r w:rsidRPr="00C1635A">
        <w:rPr>
          <w:rFonts w:eastAsia="Courier New"/>
          <w:color w:val="auto"/>
          <w:szCs w:val="28"/>
        </w:rPr>
        <w:t xml:space="preserve">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>9.1.5.</w:t>
      </w:r>
      <w:r w:rsidRPr="00C1635A">
        <w:rPr>
          <w:rFonts w:eastAsia="Arial"/>
          <w:color w:val="auto"/>
          <w:szCs w:val="28"/>
        </w:rPr>
        <w:t xml:space="preserve"> </w:t>
      </w:r>
      <w:r w:rsidRPr="00C1635A">
        <w:rPr>
          <w:color w:val="auto"/>
          <w:szCs w:val="28"/>
        </w:rPr>
        <w:t xml:space="preserve">Десять участников первого тура </w:t>
      </w:r>
      <w:r w:rsidR="00C1635A" w:rsidRPr="00C1635A">
        <w:rPr>
          <w:color w:val="auto"/>
          <w:szCs w:val="28"/>
        </w:rPr>
        <w:t xml:space="preserve">регионального </w:t>
      </w:r>
      <w:r w:rsidRPr="00C1635A">
        <w:rPr>
          <w:color w:val="auto"/>
          <w:szCs w:val="28"/>
        </w:rPr>
        <w:t xml:space="preserve">финального (очного) этапа, набравшие наибольшее количество баллов по итогам конкурсных испытаний в каждой номинации по результатам первого тура </w:t>
      </w:r>
      <w:r w:rsidR="00C1635A" w:rsidRPr="00C1635A">
        <w:rPr>
          <w:color w:val="auto"/>
          <w:szCs w:val="28"/>
        </w:rPr>
        <w:t>регионального</w:t>
      </w:r>
      <w:r w:rsidRPr="00C1635A">
        <w:rPr>
          <w:color w:val="auto"/>
          <w:szCs w:val="28"/>
        </w:rPr>
        <w:t xml:space="preserve"> финального (очного) этапа Конкурса, становятся победителями в номинациях и участниками второго тура </w:t>
      </w:r>
      <w:r w:rsidR="00C1635A" w:rsidRPr="00C1635A">
        <w:rPr>
          <w:color w:val="auto"/>
          <w:szCs w:val="28"/>
        </w:rPr>
        <w:t xml:space="preserve">регионального </w:t>
      </w:r>
      <w:r w:rsidRPr="00C1635A">
        <w:rPr>
          <w:color w:val="auto"/>
          <w:szCs w:val="28"/>
        </w:rPr>
        <w:t>финального (очного) этапа Конкурса.</w:t>
      </w:r>
      <w:r w:rsidRPr="00C1635A">
        <w:rPr>
          <w:rFonts w:eastAsia="Courier New"/>
          <w:color w:val="auto"/>
          <w:szCs w:val="28"/>
        </w:rPr>
        <w:t xml:space="preserve"> </w:t>
      </w:r>
    </w:p>
    <w:p w:rsidR="00A0588C" w:rsidRPr="00C1635A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>9.2.</w:t>
      </w:r>
      <w:r w:rsidRPr="00C1635A">
        <w:rPr>
          <w:rFonts w:eastAsia="Arial"/>
          <w:color w:val="auto"/>
          <w:szCs w:val="28"/>
        </w:rPr>
        <w:t xml:space="preserve"> </w:t>
      </w:r>
      <w:r w:rsidRPr="00C1635A">
        <w:rPr>
          <w:color w:val="auto"/>
          <w:szCs w:val="28"/>
        </w:rPr>
        <w:t xml:space="preserve">Второй тур </w:t>
      </w:r>
      <w:r w:rsidR="00C1635A" w:rsidRPr="00C1635A">
        <w:rPr>
          <w:color w:val="auto"/>
          <w:szCs w:val="28"/>
        </w:rPr>
        <w:t>регионального</w:t>
      </w:r>
      <w:r w:rsidRPr="00C1635A">
        <w:rPr>
          <w:color w:val="auto"/>
          <w:szCs w:val="28"/>
        </w:rPr>
        <w:t xml:space="preserve"> финального (очного) этапа Конкурса.</w:t>
      </w:r>
      <w:r w:rsidRPr="00C1635A">
        <w:rPr>
          <w:rFonts w:eastAsia="Courier New"/>
          <w:color w:val="auto"/>
          <w:szCs w:val="28"/>
        </w:rPr>
        <w:t xml:space="preserve">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C1635A">
        <w:rPr>
          <w:color w:val="auto"/>
          <w:szCs w:val="28"/>
        </w:rPr>
        <w:t>9.2.1.</w:t>
      </w:r>
      <w:r w:rsidRPr="00C1635A">
        <w:rPr>
          <w:rFonts w:eastAsia="Arial"/>
          <w:color w:val="auto"/>
          <w:szCs w:val="28"/>
        </w:rPr>
        <w:t xml:space="preserve"> </w:t>
      </w:r>
      <w:r w:rsidRPr="00C1635A">
        <w:rPr>
          <w:color w:val="auto"/>
          <w:szCs w:val="28"/>
        </w:rPr>
        <w:t xml:space="preserve">Второй тур </w:t>
      </w:r>
      <w:r w:rsidR="00C1635A" w:rsidRPr="00C1635A">
        <w:rPr>
          <w:color w:val="auto"/>
          <w:szCs w:val="28"/>
        </w:rPr>
        <w:t>регионального</w:t>
      </w:r>
      <w:r w:rsidRPr="00C1635A">
        <w:rPr>
          <w:color w:val="auto"/>
          <w:szCs w:val="28"/>
        </w:rPr>
        <w:t xml:space="preserve"> финального (очного) этапа Конкурса проводится с участием победителей в десяти номинациях Конкурса, выявленных по итогам конкурсных испытаний первого тура </w:t>
      </w:r>
      <w:r w:rsidR="00C1635A" w:rsidRPr="00C1635A">
        <w:rPr>
          <w:color w:val="auto"/>
          <w:szCs w:val="28"/>
        </w:rPr>
        <w:t>регионального</w:t>
      </w:r>
      <w:r w:rsidRPr="00C1635A">
        <w:rPr>
          <w:color w:val="auto"/>
          <w:szCs w:val="28"/>
        </w:rPr>
        <w:t xml:space="preserve"> финального (очного) этапа Конкурса.</w:t>
      </w:r>
      <w:r w:rsidRPr="00C1635A">
        <w:rPr>
          <w:rFonts w:eastAsia="Courier New"/>
          <w:color w:val="auto"/>
          <w:szCs w:val="28"/>
        </w:rPr>
        <w:t xml:space="preserve">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>9.2.2.</w:t>
      </w:r>
      <w:r w:rsidRPr="00A70838">
        <w:rPr>
          <w:rFonts w:eastAsia="Arial"/>
          <w:color w:val="auto"/>
          <w:szCs w:val="28"/>
        </w:rPr>
        <w:t xml:space="preserve"> </w:t>
      </w:r>
      <w:r w:rsidRPr="00A70838">
        <w:rPr>
          <w:color w:val="auto"/>
          <w:szCs w:val="28"/>
        </w:rPr>
        <w:t>Индивидуальное конкурсное испытание «Педагогическое многоборье».</w:t>
      </w:r>
      <w:r w:rsidRPr="00A70838">
        <w:rPr>
          <w:rFonts w:eastAsia="Courier New"/>
          <w:color w:val="auto"/>
          <w:szCs w:val="28"/>
        </w:rPr>
        <w:t xml:space="preserve">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>«Педагогическое многоборье» – наименование индивидуального конкурсного испытания, включающего поэтапное выполнение каждым конкурсантом заданий по решению педагогических задач и педагогических ситуаций</w:t>
      </w:r>
      <w:r w:rsidR="00903D7C">
        <w:rPr>
          <w:color w:val="auto"/>
          <w:szCs w:val="28"/>
        </w:rPr>
        <w:t>, а также</w:t>
      </w:r>
      <w:r w:rsidRPr="00A70838">
        <w:rPr>
          <w:color w:val="auto"/>
          <w:szCs w:val="28"/>
        </w:rPr>
        <w:t xml:space="preserve"> публичное представление решений.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Педагогическая задача на применение образовательных, педагогических технологий (и др.) в деятельности педагога дополнительного образования детей в рамках конкурсного испытания представляется в конкретных визуальных и текстовых форматах, в том числе с использованием электронных носителей, выполнение, решение и представление которых осуществляется непосредственно и публично.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Педагогическая ситуация – визуализированная проблемная ситуация взаимодействия ребенка (детей) и взрослого (педагогов и (или) родителей), или взрослых в отношении нравственных ценностей, значимых для воспитания подрастающего поколения, в отношении которой конкурсант после предварительного просмотра и анализа, публично предлагает (представляет) свое педагогическое решение по данной ситуации, отвечает на вопросы жюри. </w:t>
      </w:r>
    </w:p>
    <w:p w:rsidR="00A70838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Конкурсное испытание «Педагогическое многоборье» осуществляется последовательно методом усложнения по трем уровням: </w:t>
      </w:r>
    </w:p>
    <w:p w:rsidR="00A70838" w:rsidRPr="00A70838" w:rsidRDefault="00A54EC1" w:rsidP="00A70838">
      <w:pPr>
        <w:pStyle w:val="a3"/>
        <w:numPr>
          <w:ilvl w:val="0"/>
          <w:numId w:val="25"/>
        </w:numPr>
        <w:ind w:left="0" w:firstLine="426"/>
        <w:rPr>
          <w:color w:val="auto"/>
          <w:szCs w:val="28"/>
        </w:rPr>
      </w:pPr>
      <w:r w:rsidRPr="00A70838">
        <w:rPr>
          <w:color w:val="auto"/>
          <w:szCs w:val="28"/>
        </w:rPr>
        <w:t>решение конкурсных педагогических задач закрытого и открытого типа;</w:t>
      </w:r>
    </w:p>
    <w:p w:rsidR="00A70838" w:rsidRPr="00A70838" w:rsidRDefault="00A54EC1" w:rsidP="00A70838">
      <w:pPr>
        <w:pStyle w:val="a3"/>
        <w:numPr>
          <w:ilvl w:val="0"/>
          <w:numId w:val="25"/>
        </w:numPr>
        <w:ind w:left="0" w:firstLine="426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решение конкурсных педагогических задач на основе анализа нескольких фрагментов текстов, документов, артефактов или книг образовании; </w:t>
      </w:r>
    </w:p>
    <w:p w:rsidR="00A0588C" w:rsidRPr="00A70838" w:rsidRDefault="00A54EC1" w:rsidP="00A70838">
      <w:pPr>
        <w:pStyle w:val="a3"/>
        <w:numPr>
          <w:ilvl w:val="0"/>
          <w:numId w:val="25"/>
        </w:numPr>
        <w:ind w:left="0" w:firstLine="426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решение педагогической ситуации, в соответствии с технологической картой </w:t>
      </w:r>
    </w:p>
    <w:p w:rsidR="00A70838" w:rsidRPr="00A70838" w:rsidRDefault="00A54EC1" w:rsidP="00A70838">
      <w:pPr>
        <w:pStyle w:val="a3"/>
        <w:ind w:firstLine="426"/>
        <w:rPr>
          <w:color w:val="auto"/>
          <w:szCs w:val="28"/>
        </w:rPr>
      </w:pPr>
      <w:r w:rsidRPr="00A70838">
        <w:rPr>
          <w:color w:val="auto"/>
          <w:szCs w:val="28"/>
        </w:rPr>
        <w:t>задания</w:t>
      </w:r>
      <w:r w:rsidR="00A70838" w:rsidRPr="00A70838">
        <w:rPr>
          <w:color w:val="auto"/>
          <w:szCs w:val="28"/>
        </w:rPr>
        <w:t>.</w:t>
      </w:r>
      <w:r w:rsidRPr="00A70838">
        <w:rPr>
          <w:color w:val="auto"/>
          <w:szCs w:val="28"/>
        </w:rPr>
        <w:t xml:space="preserve"> </w:t>
      </w:r>
    </w:p>
    <w:p w:rsidR="00A0588C" w:rsidRPr="00A70838" w:rsidRDefault="00A70838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>П</w:t>
      </w:r>
      <w:r w:rsidR="00A54EC1" w:rsidRPr="00A70838">
        <w:rPr>
          <w:color w:val="auto"/>
          <w:szCs w:val="28"/>
        </w:rPr>
        <w:t xml:space="preserve">убличное представление результатов решения педагогических задач членам жюри, участникам Конкурса.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Задания каждому конкурсанту персонально определяются методом жеребьевки. Общее время на подготовку после жеребьевки всем участникам – 60 минут.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Представление конкурсантами своих решений задач педагогического многоборья осуществляется перед членами жюри и зрителями всеми участниками Конкурса.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Время на индивидуальное представление решений – не более 5 минут.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>9.2.3.</w:t>
      </w:r>
      <w:r w:rsidRPr="00A70838">
        <w:rPr>
          <w:rFonts w:eastAsia="Arial"/>
          <w:color w:val="auto"/>
          <w:szCs w:val="28"/>
        </w:rPr>
        <w:t xml:space="preserve"> </w:t>
      </w:r>
      <w:r w:rsidRPr="00A70838">
        <w:rPr>
          <w:color w:val="auto"/>
          <w:szCs w:val="28"/>
        </w:rPr>
        <w:t xml:space="preserve">Конкурсное испытание «Высшая Лига дополнительного образования детей» – профессиональный диалог о проблемах и педагогических решениях приоритетных задач государственной образовательной политики в сфере развития воспитания и дополнительного образования детей с представителем Министерства </w:t>
      </w:r>
      <w:r w:rsidR="00A70838" w:rsidRPr="00A70838">
        <w:rPr>
          <w:color w:val="auto"/>
          <w:szCs w:val="28"/>
        </w:rPr>
        <w:t>образования Республики Тыва</w:t>
      </w:r>
      <w:r w:rsidRPr="00A70838">
        <w:rPr>
          <w:color w:val="auto"/>
          <w:szCs w:val="28"/>
        </w:rPr>
        <w:t xml:space="preserve">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«Высшая Лига дополнительного образования детей» – наименование заключительного индивидуального конкурсного испытания.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Цель конкурсного испытания – организовать риторическую ситуацию и провести свободную педагогическую дискуссию по актуальным вопросам развития сферы дополнительного образования детей, в которой каждый конкурсант высказывает суждение, мнение, оценку в свободном импровизированном формате, каждая из позиций оценивается членами жюри по критериям.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>Конкурсанты формулируют свои профессиональные взгляды, ценности, позиции в свободной дискуссии, которую ведет модератор</w:t>
      </w:r>
      <w:r w:rsidR="00A70838" w:rsidRPr="00A70838">
        <w:rPr>
          <w:color w:val="auto"/>
          <w:szCs w:val="28"/>
        </w:rPr>
        <w:t xml:space="preserve"> (Оператор Конкурса)</w:t>
      </w:r>
      <w:r w:rsidRPr="00A70838">
        <w:rPr>
          <w:color w:val="auto"/>
          <w:szCs w:val="28"/>
        </w:rPr>
        <w:t xml:space="preserve">. </w:t>
      </w:r>
    </w:p>
    <w:p w:rsidR="00A0588C" w:rsidRPr="00A70838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Общая продолжительность конкурсного испытания – 60 минут. </w:t>
      </w:r>
    </w:p>
    <w:p w:rsidR="00A0588C" w:rsidRPr="00085023" w:rsidRDefault="00A54EC1" w:rsidP="00A54EC1">
      <w:pPr>
        <w:pStyle w:val="a3"/>
        <w:rPr>
          <w:color w:val="auto"/>
          <w:szCs w:val="28"/>
        </w:rPr>
      </w:pPr>
      <w:r w:rsidRPr="00A70838">
        <w:rPr>
          <w:color w:val="auto"/>
          <w:szCs w:val="28"/>
        </w:rPr>
        <w:t xml:space="preserve">Тема конкурсного испытания определяется </w:t>
      </w:r>
      <w:r w:rsidR="00A70838" w:rsidRPr="00A70838">
        <w:rPr>
          <w:color w:val="auto"/>
          <w:szCs w:val="28"/>
        </w:rPr>
        <w:t>Оператором</w:t>
      </w:r>
      <w:r w:rsidRPr="00A70838">
        <w:rPr>
          <w:color w:val="auto"/>
          <w:szCs w:val="28"/>
        </w:rPr>
        <w:t xml:space="preserve"> Конкурса и доводится до участников финала Конкурса за 10 </w:t>
      </w:r>
      <w:r w:rsidR="00A70838" w:rsidRPr="00A70838">
        <w:rPr>
          <w:color w:val="auto"/>
          <w:szCs w:val="28"/>
        </w:rPr>
        <w:t>минут</w:t>
      </w:r>
      <w:r w:rsidRPr="00A70838">
        <w:rPr>
          <w:color w:val="auto"/>
          <w:szCs w:val="28"/>
        </w:rPr>
        <w:t xml:space="preserve"> до </w:t>
      </w:r>
      <w:r w:rsidR="00A70838" w:rsidRPr="00A70838">
        <w:rPr>
          <w:color w:val="auto"/>
          <w:szCs w:val="28"/>
        </w:rPr>
        <w:t>начала</w:t>
      </w:r>
      <w:r w:rsidRPr="00A70838">
        <w:rPr>
          <w:color w:val="auto"/>
          <w:szCs w:val="28"/>
        </w:rPr>
        <w:t xml:space="preserve"> второго тура </w:t>
      </w:r>
      <w:r w:rsidR="00A70838" w:rsidRPr="00A70838">
        <w:rPr>
          <w:color w:val="auto"/>
          <w:szCs w:val="28"/>
        </w:rPr>
        <w:t>регионального</w:t>
      </w:r>
      <w:r w:rsidRPr="00A70838">
        <w:rPr>
          <w:color w:val="auto"/>
          <w:szCs w:val="28"/>
        </w:rPr>
        <w:t xml:space="preserve"> финального (очного) этапа Конкурса</w:t>
      </w:r>
      <w:r w:rsidRPr="00085023">
        <w:rPr>
          <w:color w:val="auto"/>
          <w:szCs w:val="28"/>
        </w:rPr>
        <w:t xml:space="preserve">. </w:t>
      </w:r>
    </w:p>
    <w:p w:rsidR="00A0588C" w:rsidRPr="00085023" w:rsidRDefault="00A54EC1" w:rsidP="00A54EC1">
      <w:pPr>
        <w:pStyle w:val="a3"/>
        <w:rPr>
          <w:color w:val="auto"/>
          <w:szCs w:val="28"/>
        </w:rPr>
      </w:pPr>
      <w:r w:rsidRPr="00085023">
        <w:rPr>
          <w:color w:val="auto"/>
          <w:szCs w:val="28"/>
        </w:rPr>
        <w:t>9.3.</w:t>
      </w:r>
      <w:r w:rsidRPr="00085023">
        <w:rPr>
          <w:rFonts w:eastAsia="Arial"/>
          <w:color w:val="auto"/>
          <w:szCs w:val="28"/>
        </w:rPr>
        <w:t xml:space="preserve"> </w:t>
      </w:r>
      <w:r w:rsidRPr="00085023">
        <w:rPr>
          <w:color w:val="auto"/>
          <w:szCs w:val="28"/>
        </w:rPr>
        <w:t xml:space="preserve">Требования и критерии оценки конкурсных испытаний </w:t>
      </w:r>
      <w:r w:rsidR="00085023" w:rsidRPr="00085023">
        <w:rPr>
          <w:color w:val="auto"/>
          <w:szCs w:val="28"/>
        </w:rPr>
        <w:t xml:space="preserve">регионального </w:t>
      </w:r>
      <w:r w:rsidRPr="00085023">
        <w:rPr>
          <w:color w:val="auto"/>
          <w:szCs w:val="28"/>
        </w:rPr>
        <w:t>финального (очного) этапа Конкурса представлены в Приложении 3.</w:t>
      </w:r>
      <w:r w:rsidRPr="00085023">
        <w:rPr>
          <w:rFonts w:eastAsia="Courier New"/>
          <w:color w:val="auto"/>
          <w:szCs w:val="28"/>
        </w:rPr>
        <w:t xml:space="preserve"> </w:t>
      </w:r>
    </w:p>
    <w:p w:rsidR="001A79D6" w:rsidRPr="001A79D6" w:rsidRDefault="001A79D6" w:rsidP="001A79D6">
      <w:pPr>
        <w:pStyle w:val="a3"/>
        <w:rPr>
          <w:lang w:eastAsia="en-US"/>
        </w:rPr>
      </w:pPr>
      <w:r>
        <w:rPr>
          <w:color w:val="auto"/>
          <w:szCs w:val="28"/>
        </w:rPr>
        <w:t xml:space="preserve"> </w:t>
      </w:r>
    </w:p>
    <w:p w:rsidR="001A79D6" w:rsidRPr="001A79D6" w:rsidRDefault="001A79D6" w:rsidP="001A79D6">
      <w:pPr>
        <w:keepNext/>
        <w:keepLines/>
        <w:tabs>
          <w:tab w:val="center" w:pos="2928"/>
          <w:tab w:val="center" w:pos="5316"/>
        </w:tabs>
        <w:spacing w:after="0" w:line="240" w:lineRule="auto"/>
        <w:ind w:right="0" w:firstLine="0"/>
        <w:jc w:val="left"/>
        <w:outlineLvl w:val="0"/>
        <w:rPr>
          <w:b/>
          <w:lang w:eastAsia="en-US"/>
        </w:rPr>
      </w:pPr>
      <w:r w:rsidRPr="001A79D6">
        <w:rPr>
          <w:rFonts w:ascii="Calibri" w:eastAsia="Calibri" w:hAnsi="Calibri" w:cs="Calibri"/>
          <w:sz w:val="22"/>
          <w:lang w:eastAsia="en-US"/>
        </w:rPr>
        <w:tab/>
      </w:r>
      <w:r w:rsidRPr="001A79D6">
        <w:rPr>
          <w:b/>
          <w:lang w:eastAsia="en-US"/>
        </w:rPr>
        <w:t>10.</w:t>
      </w:r>
      <w:r w:rsidRPr="001A79D6">
        <w:rPr>
          <w:rFonts w:ascii="Arial" w:eastAsia="Arial" w:hAnsi="Arial" w:cs="Arial"/>
          <w:b/>
          <w:lang w:eastAsia="en-US"/>
        </w:rPr>
        <w:t xml:space="preserve"> </w:t>
      </w:r>
      <w:r w:rsidRPr="001A79D6">
        <w:rPr>
          <w:rFonts w:ascii="Arial" w:eastAsia="Arial" w:hAnsi="Arial" w:cs="Arial"/>
          <w:b/>
          <w:lang w:eastAsia="en-US"/>
        </w:rPr>
        <w:tab/>
      </w:r>
      <w:r w:rsidRPr="001A79D6">
        <w:rPr>
          <w:b/>
          <w:lang w:eastAsia="en-US"/>
        </w:rPr>
        <w:t xml:space="preserve">Подведение итогов Конкурса </w:t>
      </w:r>
    </w:p>
    <w:p w:rsidR="001A79D6" w:rsidRPr="001A79D6" w:rsidRDefault="001A79D6" w:rsidP="001A79D6">
      <w:pPr>
        <w:spacing w:after="0" w:line="240" w:lineRule="auto"/>
        <w:ind w:left="-12" w:right="0" w:firstLine="699"/>
        <w:rPr>
          <w:lang w:eastAsia="en-US"/>
        </w:rPr>
      </w:pPr>
      <w:r w:rsidRPr="001A79D6">
        <w:rPr>
          <w:lang w:eastAsia="en-US"/>
        </w:rPr>
        <w:t xml:space="preserve">10.1. Все участники регионального </w:t>
      </w:r>
      <w:r>
        <w:rPr>
          <w:lang w:eastAsia="en-US"/>
        </w:rPr>
        <w:t>(</w:t>
      </w:r>
      <w:r w:rsidRPr="001A79D6">
        <w:rPr>
          <w:lang w:eastAsia="en-US"/>
        </w:rPr>
        <w:t>очного</w:t>
      </w:r>
      <w:r>
        <w:rPr>
          <w:lang w:eastAsia="en-US"/>
        </w:rPr>
        <w:t>)</w:t>
      </w:r>
      <w:r w:rsidRPr="001A79D6">
        <w:rPr>
          <w:lang w:eastAsia="en-US"/>
        </w:rPr>
        <w:t xml:space="preserve"> этапа Конкурса получают</w:t>
      </w:r>
      <w:r w:rsidRPr="001A79D6">
        <w:rPr>
          <w:sz w:val="26"/>
          <w:szCs w:val="26"/>
          <w:lang w:eastAsia="en-US"/>
        </w:rPr>
        <w:t xml:space="preserve"> сертификат участника</w:t>
      </w:r>
      <w:r w:rsidRPr="001A79D6">
        <w:rPr>
          <w:lang w:eastAsia="en-US"/>
        </w:rPr>
        <w:t xml:space="preserve">. </w:t>
      </w:r>
    </w:p>
    <w:p w:rsidR="001A79D6" w:rsidRPr="001A79D6" w:rsidRDefault="001A79D6" w:rsidP="001A79D6">
      <w:pPr>
        <w:spacing w:after="0" w:line="240" w:lineRule="auto"/>
        <w:ind w:left="-12" w:right="0" w:firstLine="699"/>
        <w:rPr>
          <w:lang w:eastAsia="en-US"/>
        </w:rPr>
      </w:pPr>
      <w:r w:rsidRPr="001A79D6">
        <w:rPr>
          <w:lang w:eastAsia="en-US"/>
        </w:rPr>
        <w:t xml:space="preserve">10.2. По результатам первого тура регионального </w:t>
      </w:r>
      <w:r>
        <w:rPr>
          <w:lang w:eastAsia="en-US"/>
        </w:rPr>
        <w:t>(</w:t>
      </w:r>
      <w:r w:rsidRPr="001A79D6">
        <w:rPr>
          <w:lang w:eastAsia="en-US"/>
        </w:rPr>
        <w:t>очного</w:t>
      </w:r>
      <w:r>
        <w:rPr>
          <w:lang w:eastAsia="en-US"/>
        </w:rPr>
        <w:t>)</w:t>
      </w:r>
      <w:r w:rsidRPr="001A79D6">
        <w:rPr>
          <w:lang w:eastAsia="en-US"/>
        </w:rPr>
        <w:t xml:space="preserve"> этапа Конкурса в каждой номинации определяются победитель и лауреаты, занявшие 2-е и 3-е место. </w:t>
      </w:r>
    </w:p>
    <w:p w:rsidR="001A79D6" w:rsidRPr="001A79D6" w:rsidRDefault="001A79D6" w:rsidP="001A79D6">
      <w:pPr>
        <w:spacing w:after="0" w:line="240" w:lineRule="auto"/>
        <w:ind w:left="-12" w:right="0" w:firstLine="699"/>
        <w:rPr>
          <w:lang w:eastAsia="en-US"/>
        </w:rPr>
      </w:pPr>
      <w:r w:rsidRPr="001A79D6">
        <w:rPr>
          <w:lang w:eastAsia="en-US"/>
        </w:rPr>
        <w:t xml:space="preserve">10.3. По решению Оргкомитета финалистам могут быть учреждены специальные дипломы. </w:t>
      </w:r>
    </w:p>
    <w:p w:rsidR="001A79D6" w:rsidRPr="001A79D6" w:rsidRDefault="001A79D6" w:rsidP="001A79D6">
      <w:pPr>
        <w:spacing w:after="0" w:line="240" w:lineRule="auto"/>
        <w:ind w:left="-12" w:right="0" w:firstLine="699"/>
        <w:rPr>
          <w:lang w:eastAsia="en-US"/>
        </w:rPr>
      </w:pPr>
      <w:r w:rsidRPr="001A79D6">
        <w:rPr>
          <w:lang w:eastAsia="en-US"/>
        </w:rPr>
        <w:t xml:space="preserve">10.4. Участник Конкурса, набравший наибольшее количество баллов по результатам второго тура регионального </w:t>
      </w:r>
      <w:r>
        <w:rPr>
          <w:lang w:eastAsia="en-US"/>
        </w:rPr>
        <w:t>(</w:t>
      </w:r>
      <w:r w:rsidRPr="001A79D6">
        <w:rPr>
          <w:lang w:eastAsia="en-US"/>
        </w:rPr>
        <w:t>очного</w:t>
      </w:r>
      <w:r>
        <w:rPr>
          <w:lang w:eastAsia="en-US"/>
        </w:rPr>
        <w:t>)</w:t>
      </w:r>
      <w:r w:rsidRPr="001A79D6">
        <w:rPr>
          <w:lang w:eastAsia="en-US"/>
        </w:rPr>
        <w:t xml:space="preserve"> этапа Конкурса, объявляется абсолютным победителем Конкурса, а при условии равенства баллов у двух участников – абсолютными победителями Конкурса. </w:t>
      </w:r>
    </w:p>
    <w:p w:rsidR="001A79D6" w:rsidRPr="001A79D6" w:rsidRDefault="001A79D6" w:rsidP="001A79D6">
      <w:pPr>
        <w:spacing w:after="0" w:line="240" w:lineRule="auto"/>
        <w:ind w:left="710" w:right="0" w:firstLine="0"/>
        <w:jc w:val="left"/>
        <w:rPr>
          <w:sz w:val="6"/>
          <w:szCs w:val="2"/>
          <w:lang w:eastAsia="en-US"/>
        </w:rPr>
      </w:pPr>
      <w:r w:rsidRPr="001A79D6">
        <w:rPr>
          <w:lang w:eastAsia="en-US"/>
        </w:rPr>
        <w:t xml:space="preserve"> </w:t>
      </w:r>
    </w:p>
    <w:p w:rsidR="001A79D6" w:rsidRPr="001A79D6" w:rsidRDefault="001A79D6" w:rsidP="001A79D6">
      <w:pPr>
        <w:keepNext/>
        <w:keepLines/>
        <w:tabs>
          <w:tab w:val="center" w:pos="3044"/>
          <w:tab w:val="center" w:pos="5317"/>
        </w:tabs>
        <w:spacing w:after="0" w:line="240" w:lineRule="auto"/>
        <w:ind w:right="0" w:firstLine="0"/>
        <w:jc w:val="left"/>
        <w:outlineLvl w:val="0"/>
        <w:rPr>
          <w:b/>
          <w:lang w:eastAsia="en-US"/>
        </w:rPr>
      </w:pPr>
      <w:r w:rsidRPr="001A79D6">
        <w:rPr>
          <w:rFonts w:ascii="Calibri" w:eastAsia="Calibri" w:hAnsi="Calibri" w:cs="Calibri"/>
          <w:sz w:val="22"/>
          <w:lang w:eastAsia="en-US"/>
        </w:rPr>
        <w:tab/>
      </w:r>
      <w:r w:rsidRPr="001A79D6">
        <w:rPr>
          <w:b/>
          <w:lang w:eastAsia="en-US"/>
        </w:rPr>
        <w:t>11.</w:t>
      </w:r>
      <w:r w:rsidRPr="001A79D6">
        <w:rPr>
          <w:rFonts w:ascii="Arial" w:eastAsia="Arial" w:hAnsi="Arial" w:cs="Arial"/>
          <w:b/>
          <w:lang w:eastAsia="en-US"/>
        </w:rPr>
        <w:t xml:space="preserve"> </w:t>
      </w:r>
      <w:r w:rsidRPr="001A79D6">
        <w:rPr>
          <w:rFonts w:ascii="Arial" w:eastAsia="Arial" w:hAnsi="Arial" w:cs="Arial"/>
          <w:b/>
          <w:lang w:eastAsia="en-US"/>
        </w:rPr>
        <w:tab/>
      </w:r>
      <w:r w:rsidRPr="001A79D6">
        <w:rPr>
          <w:b/>
          <w:lang w:eastAsia="en-US"/>
        </w:rPr>
        <w:t xml:space="preserve">Финансирование Конкурса </w:t>
      </w:r>
    </w:p>
    <w:p w:rsidR="001A79D6" w:rsidRPr="001A79D6" w:rsidRDefault="001A79D6" w:rsidP="001A79D6">
      <w:pPr>
        <w:spacing w:after="0" w:line="240" w:lineRule="auto"/>
        <w:ind w:left="-12" w:right="0" w:firstLine="699"/>
        <w:rPr>
          <w:color w:val="FF0000"/>
          <w:lang w:eastAsia="en-US"/>
        </w:rPr>
      </w:pPr>
      <w:r w:rsidRPr="001A79D6">
        <w:rPr>
          <w:lang w:eastAsia="en-US"/>
        </w:rPr>
        <w:t xml:space="preserve">11.1. Средства на проведение регионального </w:t>
      </w:r>
      <w:r>
        <w:rPr>
          <w:lang w:eastAsia="en-US"/>
        </w:rPr>
        <w:t>(</w:t>
      </w:r>
      <w:r w:rsidRPr="001A79D6">
        <w:rPr>
          <w:lang w:eastAsia="en-US"/>
        </w:rPr>
        <w:t>очного</w:t>
      </w:r>
      <w:r>
        <w:rPr>
          <w:lang w:eastAsia="en-US"/>
        </w:rPr>
        <w:t>)</w:t>
      </w:r>
      <w:r w:rsidRPr="001A79D6">
        <w:rPr>
          <w:lang w:eastAsia="en-US"/>
        </w:rPr>
        <w:t xml:space="preserve"> этапа Конкурса формируются в пределах бюджетных ассигнований </w:t>
      </w:r>
      <w:r w:rsidRPr="001A79D6">
        <w:rPr>
          <w:color w:val="auto"/>
          <w:lang w:eastAsia="en-US"/>
        </w:rPr>
        <w:t>О</w:t>
      </w:r>
      <w:r w:rsidR="00903D7C">
        <w:rPr>
          <w:color w:val="auto"/>
          <w:lang w:eastAsia="en-US"/>
        </w:rPr>
        <w:t>рганизатора</w:t>
      </w:r>
      <w:r w:rsidRPr="001A79D6">
        <w:rPr>
          <w:color w:val="auto"/>
          <w:lang w:eastAsia="en-US"/>
        </w:rPr>
        <w:t xml:space="preserve"> Конкурса</w:t>
      </w:r>
      <w:r w:rsidRPr="001A79D6">
        <w:rPr>
          <w:color w:val="FF0000"/>
          <w:lang w:eastAsia="en-US"/>
        </w:rPr>
        <w:t>.</w:t>
      </w:r>
    </w:p>
    <w:p w:rsidR="001A79D6" w:rsidRPr="001A79D6" w:rsidRDefault="001A79D6" w:rsidP="001A79D6">
      <w:pPr>
        <w:spacing w:after="0" w:line="240" w:lineRule="auto"/>
        <w:ind w:left="-12" w:right="0" w:firstLine="699"/>
        <w:rPr>
          <w:lang w:eastAsia="en-US"/>
        </w:rPr>
      </w:pPr>
      <w:r w:rsidRPr="001A79D6">
        <w:rPr>
          <w:lang w:eastAsia="en-US"/>
        </w:rPr>
        <w:t xml:space="preserve">11.2. Расходы по направлению участников на региональный </w:t>
      </w:r>
      <w:r>
        <w:rPr>
          <w:lang w:eastAsia="en-US"/>
        </w:rPr>
        <w:t>(</w:t>
      </w:r>
      <w:r w:rsidRPr="001A79D6">
        <w:rPr>
          <w:lang w:eastAsia="en-US"/>
        </w:rPr>
        <w:t>очный</w:t>
      </w:r>
      <w:r>
        <w:rPr>
          <w:lang w:eastAsia="en-US"/>
        </w:rPr>
        <w:t>)</w:t>
      </w:r>
      <w:r w:rsidRPr="001A79D6">
        <w:rPr>
          <w:lang w:eastAsia="en-US"/>
        </w:rPr>
        <w:t xml:space="preserve"> этап Конкурса (проезд к месту проведения и обратно, суточные в пути, страхование участников), а также проживание осуществляются за счет средств направляющей стороны. </w:t>
      </w:r>
    </w:p>
    <w:p w:rsidR="001A79D6" w:rsidRPr="001A79D6" w:rsidRDefault="001A79D6" w:rsidP="001A79D6">
      <w:pPr>
        <w:spacing w:after="0" w:line="240" w:lineRule="auto"/>
        <w:ind w:left="142" w:right="0" w:firstLine="0"/>
        <w:jc w:val="left"/>
        <w:rPr>
          <w:sz w:val="18"/>
          <w:szCs w:val="14"/>
          <w:lang w:eastAsia="en-US"/>
        </w:rPr>
      </w:pPr>
      <w:r w:rsidRPr="001A79D6">
        <w:rPr>
          <w:lang w:eastAsia="en-US"/>
        </w:rPr>
        <w:t xml:space="preserve"> </w:t>
      </w:r>
    </w:p>
    <w:p w:rsidR="001A79D6" w:rsidRPr="001A79D6" w:rsidRDefault="001A79D6" w:rsidP="001A79D6">
      <w:pPr>
        <w:keepNext/>
        <w:keepLines/>
        <w:tabs>
          <w:tab w:val="center" w:pos="2943"/>
          <w:tab w:val="center" w:pos="5318"/>
        </w:tabs>
        <w:spacing w:after="0" w:line="240" w:lineRule="auto"/>
        <w:ind w:right="0" w:firstLine="0"/>
        <w:jc w:val="left"/>
        <w:outlineLvl w:val="0"/>
        <w:rPr>
          <w:b/>
          <w:lang w:eastAsia="en-US"/>
        </w:rPr>
      </w:pPr>
      <w:r w:rsidRPr="001A79D6">
        <w:rPr>
          <w:rFonts w:ascii="Calibri" w:eastAsia="Calibri" w:hAnsi="Calibri" w:cs="Calibri"/>
          <w:sz w:val="22"/>
          <w:lang w:eastAsia="en-US"/>
        </w:rPr>
        <w:tab/>
      </w:r>
      <w:r w:rsidRPr="001A79D6">
        <w:rPr>
          <w:b/>
          <w:lang w:eastAsia="en-US"/>
        </w:rPr>
        <w:t>13.</w:t>
      </w:r>
      <w:r w:rsidRPr="001A79D6">
        <w:rPr>
          <w:rFonts w:ascii="Arial" w:eastAsia="Arial" w:hAnsi="Arial" w:cs="Arial"/>
          <w:b/>
          <w:lang w:eastAsia="en-US"/>
        </w:rPr>
        <w:t xml:space="preserve"> </w:t>
      </w:r>
      <w:r w:rsidRPr="001A79D6">
        <w:rPr>
          <w:rFonts w:ascii="Arial" w:eastAsia="Arial" w:hAnsi="Arial" w:cs="Arial"/>
          <w:b/>
          <w:lang w:eastAsia="en-US"/>
        </w:rPr>
        <w:tab/>
      </w:r>
      <w:r w:rsidRPr="001A79D6">
        <w:rPr>
          <w:b/>
          <w:lang w:eastAsia="en-US"/>
        </w:rPr>
        <w:t xml:space="preserve">Заключительные положения </w:t>
      </w:r>
    </w:p>
    <w:p w:rsidR="001A79D6" w:rsidRPr="001A79D6" w:rsidRDefault="001A79D6" w:rsidP="001A79D6">
      <w:pPr>
        <w:spacing w:after="0" w:line="240" w:lineRule="auto"/>
        <w:ind w:left="-12" w:right="0" w:firstLine="699"/>
        <w:rPr>
          <w:lang w:eastAsia="en-US"/>
        </w:rPr>
      </w:pPr>
      <w:r w:rsidRPr="001A79D6">
        <w:rPr>
          <w:lang w:eastAsia="en-US"/>
        </w:rPr>
        <w:t xml:space="preserve">Вопросы, не отраженные в настоящем Положении, решаются Оргкомитетом Конкурса в пределах установленных компетенций.  </w:t>
      </w:r>
    </w:p>
    <w:p w:rsidR="00A0588C" w:rsidRPr="001A79D6" w:rsidRDefault="00A54EC1" w:rsidP="00A54EC1">
      <w:pPr>
        <w:spacing w:after="308" w:line="240" w:lineRule="auto"/>
        <w:ind w:left="10" w:right="0" w:hanging="10"/>
        <w:jc w:val="right"/>
        <w:rPr>
          <w:color w:val="auto"/>
        </w:rPr>
      </w:pPr>
      <w:r w:rsidRPr="001A79D6">
        <w:rPr>
          <w:color w:val="auto"/>
        </w:rPr>
        <w:t xml:space="preserve">Приложение 1 </w:t>
      </w:r>
    </w:p>
    <w:p w:rsidR="00A0588C" w:rsidRPr="001A79D6" w:rsidRDefault="00A54EC1" w:rsidP="001A79D6">
      <w:pPr>
        <w:spacing w:after="48" w:line="249" w:lineRule="auto"/>
        <w:ind w:right="134" w:hanging="10"/>
        <w:jc w:val="center"/>
        <w:rPr>
          <w:color w:val="auto"/>
        </w:rPr>
      </w:pPr>
      <w:r w:rsidRPr="001A79D6">
        <w:rPr>
          <w:b/>
          <w:color w:val="auto"/>
        </w:rPr>
        <w:t>ЗАЯВКА</w:t>
      </w:r>
      <w:r w:rsidRPr="001A79D6">
        <w:rPr>
          <w:color w:val="auto"/>
        </w:rPr>
        <w:t xml:space="preserve"> </w:t>
      </w:r>
    </w:p>
    <w:p w:rsidR="001A79D6" w:rsidRPr="001A79D6" w:rsidRDefault="001A79D6" w:rsidP="001A79D6">
      <w:pPr>
        <w:spacing w:after="44" w:line="249" w:lineRule="auto"/>
        <w:ind w:right="134" w:hanging="10"/>
        <w:jc w:val="center"/>
        <w:rPr>
          <w:b/>
          <w:color w:val="auto"/>
        </w:rPr>
      </w:pPr>
      <w:r w:rsidRPr="001A79D6">
        <w:rPr>
          <w:b/>
          <w:color w:val="auto"/>
        </w:rPr>
        <w:t xml:space="preserve"> </w:t>
      </w:r>
      <w:r w:rsidR="00A54EC1" w:rsidRPr="001A79D6">
        <w:rPr>
          <w:b/>
          <w:color w:val="auto"/>
        </w:rPr>
        <w:t xml:space="preserve"> на участие </w:t>
      </w:r>
      <w:r w:rsidRPr="001A79D6">
        <w:rPr>
          <w:b/>
          <w:color w:val="auto"/>
        </w:rPr>
        <w:t xml:space="preserve">в региональном этапе </w:t>
      </w:r>
    </w:p>
    <w:p w:rsidR="00A0588C" w:rsidRPr="001A79D6" w:rsidRDefault="00A54EC1" w:rsidP="001A79D6">
      <w:pPr>
        <w:spacing w:after="44" w:line="249" w:lineRule="auto"/>
        <w:ind w:right="134" w:hanging="10"/>
        <w:jc w:val="center"/>
        <w:rPr>
          <w:color w:val="auto"/>
        </w:rPr>
      </w:pPr>
      <w:r w:rsidRPr="001A79D6">
        <w:rPr>
          <w:b/>
          <w:color w:val="auto"/>
        </w:rPr>
        <w:t>Всероссийск</w:t>
      </w:r>
      <w:r w:rsidR="001A79D6" w:rsidRPr="001A79D6">
        <w:rPr>
          <w:b/>
          <w:color w:val="auto"/>
        </w:rPr>
        <w:t>ого</w:t>
      </w:r>
      <w:r w:rsidRPr="001A79D6">
        <w:rPr>
          <w:b/>
          <w:color w:val="auto"/>
        </w:rPr>
        <w:t xml:space="preserve"> конкурс</w:t>
      </w:r>
      <w:r w:rsidR="001A79D6" w:rsidRPr="001A79D6">
        <w:rPr>
          <w:b/>
          <w:color w:val="auto"/>
        </w:rPr>
        <w:t>а</w:t>
      </w:r>
      <w:r w:rsidRPr="001A79D6">
        <w:rPr>
          <w:b/>
          <w:color w:val="auto"/>
        </w:rPr>
        <w:t xml:space="preserve"> профессионального мастерства работников сферы дополнительного образования «Сердце отдаю детям» - 202</w:t>
      </w:r>
      <w:r w:rsidR="001A79D6" w:rsidRPr="001A79D6">
        <w:rPr>
          <w:b/>
          <w:color w:val="auto"/>
        </w:rPr>
        <w:t xml:space="preserve">6 </w:t>
      </w:r>
      <w:r w:rsidRPr="001A79D6">
        <w:rPr>
          <w:b/>
          <w:color w:val="auto"/>
        </w:rPr>
        <w:t>г.</w:t>
      </w:r>
      <w:r w:rsidRPr="001A79D6">
        <w:rPr>
          <w:color w:val="auto"/>
        </w:rPr>
        <w:t xml:space="preserve"> </w:t>
      </w:r>
    </w:p>
    <w:p w:rsidR="001A79D6" w:rsidRPr="001A79D6" w:rsidRDefault="001A79D6">
      <w:pPr>
        <w:tabs>
          <w:tab w:val="center" w:pos="7683"/>
        </w:tabs>
        <w:spacing w:after="323" w:line="259" w:lineRule="auto"/>
        <w:ind w:left="-15" w:right="0" w:firstLine="0"/>
        <w:jc w:val="left"/>
        <w:rPr>
          <w:color w:val="auto"/>
        </w:rPr>
      </w:pPr>
    </w:p>
    <w:p w:rsidR="00A0588C" w:rsidRPr="001A79D6" w:rsidRDefault="001A79D6">
      <w:pPr>
        <w:tabs>
          <w:tab w:val="center" w:pos="7683"/>
        </w:tabs>
        <w:spacing w:after="323" w:line="259" w:lineRule="auto"/>
        <w:ind w:left="-15" w:right="0" w:firstLine="0"/>
        <w:jc w:val="left"/>
        <w:rPr>
          <w:color w:val="auto"/>
        </w:rPr>
      </w:pPr>
      <w:r w:rsidRPr="001A79D6">
        <w:rPr>
          <w:color w:val="auto"/>
        </w:rPr>
        <w:t>Муниципалитет ______________________________________________________</w:t>
      </w:r>
      <w:r w:rsidR="00A54EC1" w:rsidRPr="001A79D6">
        <w:rPr>
          <w:color w:val="auto"/>
        </w:rPr>
        <w:t xml:space="preserve"> </w:t>
      </w:r>
      <w:r w:rsidR="00A54EC1" w:rsidRPr="001A79D6">
        <w:rPr>
          <w:color w:val="auto"/>
        </w:rPr>
        <w:tab/>
        <w:t xml:space="preserve"> </w:t>
      </w:r>
    </w:p>
    <w:p w:rsidR="00A0588C" w:rsidRPr="001A79D6" w:rsidRDefault="00A54EC1">
      <w:pPr>
        <w:numPr>
          <w:ilvl w:val="0"/>
          <w:numId w:val="8"/>
        </w:numPr>
        <w:spacing w:after="0" w:line="271" w:lineRule="auto"/>
        <w:ind w:right="1502" w:hanging="470"/>
        <w:jc w:val="left"/>
        <w:rPr>
          <w:color w:val="auto"/>
        </w:rPr>
      </w:pPr>
      <w:r w:rsidRPr="001A79D6">
        <w:rPr>
          <w:b/>
          <w:color w:val="auto"/>
        </w:rPr>
        <w:t xml:space="preserve">Сведения о </w:t>
      </w:r>
      <w:r w:rsidR="001A79D6" w:rsidRPr="001A79D6">
        <w:rPr>
          <w:b/>
          <w:color w:val="auto"/>
        </w:rPr>
        <w:t xml:space="preserve">муниципальном </w:t>
      </w:r>
      <w:r w:rsidRPr="001A79D6">
        <w:rPr>
          <w:b/>
          <w:color w:val="auto"/>
        </w:rPr>
        <w:t xml:space="preserve">операторе Конкурса: </w:t>
      </w:r>
    </w:p>
    <w:tbl>
      <w:tblPr>
        <w:tblStyle w:val="TableGrid"/>
        <w:tblW w:w="10439" w:type="dxa"/>
        <w:tblInd w:w="48" w:type="dxa"/>
        <w:tblCellMar>
          <w:top w:w="69" w:type="dxa"/>
          <w:left w:w="10" w:type="dxa"/>
          <w:right w:w="724" w:type="dxa"/>
        </w:tblCellMar>
        <w:tblLook w:val="04A0"/>
      </w:tblPr>
      <w:tblGrid>
        <w:gridCol w:w="5220"/>
        <w:gridCol w:w="5219"/>
      </w:tblGrid>
      <w:tr w:rsidR="00A54EC1" w:rsidRPr="001A79D6">
        <w:trPr>
          <w:trHeight w:val="346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Наименование организации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66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Ф.И.О. (полностью) руководителя организации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66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Ф.И.О. специалиста, отвечающего за проведение Конкурса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346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Должность специалиста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336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Мобильный телефон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65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1A79D6">
              <w:rPr>
                <w:color w:val="auto"/>
              </w:rPr>
              <w:t xml:space="preserve">Электронная почта, на которую направлять информацию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</w:tbl>
    <w:p w:rsidR="00A0588C" w:rsidRPr="001A79D6" w:rsidRDefault="00A54EC1">
      <w:pPr>
        <w:spacing w:after="96" w:line="259" w:lineRule="auto"/>
        <w:ind w:left="48" w:right="0" w:firstLine="0"/>
        <w:jc w:val="left"/>
        <w:rPr>
          <w:color w:val="auto"/>
        </w:rPr>
      </w:pPr>
      <w:r w:rsidRPr="001A79D6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A0588C" w:rsidRPr="001A79D6" w:rsidRDefault="00A54EC1">
      <w:pPr>
        <w:numPr>
          <w:ilvl w:val="0"/>
          <w:numId w:val="8"/>
        </w:numPr>
        <w:spacing w:after="0" w:line="271" w:lineRule="auto"/>
        <w:ind w:right="1502" w:hanging="470"/>
        <w:jc w:val="left"/>
        <w:rPr>
          <w:color w:val="auto"/>
        </w:rPr>
      </w:pPr>
      <w:r w:rsidRPr="001A79D6">
        <w:rPr>
          <w:b/>
          <w:color w:val="auto"/>
        </w:rPr>
        <w:t xml:space="preserve">Номинации, на которые подается заявка (перечислить названия) </w:t>
      </w:r>
    </w:p>
    <w:tbl>
      <w:tblPr>
        <w:tblStyle w:val="TableGrid"/>
        <w:tblW w:w="10439" w:type="dxa"/>
        <w:tblInd w:w="48" w:type="dxa"/>
        <w:tblCellMar>
          <w:top w:w="26" w:type="dxa"/>
          <w:left w:w="10" w:type="dxa"/>
          <w:right w:w="115" w:type="dxa"/>
        </w:tblCellMar>
        <w:tblLook w:val="04A0"/>
      </w:tblPr>
      <w:tblGrid>
        <w:gridCol w:w="542"/>
        <w:gridCol w:w="9897"/>
      </w:tblGrid>
      <w:tr w:rsidR="00A54EC1" w:rsidRPr="001A79D6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left="125" w:right="0" w:firstLine="0"/>
              <w:jc w:val="center"/>
              <w:rPr>
                <w:color w:val="auto"/>
              </w:rPr>
            </w:pPr>
            <w:r w:rsidRPr="001A79D6">
              <w:rPr>
                <w:color w:val="auto"/>
              </w:rPr>
              <w:t>1</w:t>
            </w:r>
            <w:r w:rsidR="001A79D6">
              <w:rPr>
                <w:color w:val="auto"/>
              </w:rPr>
              <w:t>.</w:t>
            </w:r>
            <w:r w:rsidRPr="001A79D6">
              <w:rPr>
                <w:color w:val="auto"/>
              </w:rPr>
              <w:t xml:space="preserve"> 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34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left="125" w:right="0" w:firstLine="0"/>
              <w:jc w:val="center"/>
              <w:rPr>
                <w:color w:val="auto"/>
              </w:rPr>
            </w:pPr>
            <w:r w:rsidRPr="001A79D6">
              <w:rPr>
                <w:color w:val="auto"/>
              </w:rPr>
              <w:t>2</w:t>
            </w:r>
            <w:r w:rsidR="001A79D6">
              <w:rPr>
                <w:color w:val="auto"/>
              </w:rPr>
              <w:t>.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left="125" w:right="0" w:firstLine="0"/>
              <w:jc w:val="center"/>
              <w:rPr>
                <w:color w:val="auto"/>
              </w:rPr>
            </w:pPr>
            <w:r w:rsidRPr="001A79D6">
              <w:rPr>
                <w:color w:val="auto"/>
              </w:rPr>
              <w:t>3</w:t>
            </w:r>
            <w:r w:rsidR="001A79D6">
              <w:rPr>
                <w:color w:val="auto"/>
              </w:rPr>
              <w:t>.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left="125" w:right="0" w:firstLine="0"/>
              <w:jc w:val="center"/>
              <w:rPr>
                <w:color w:val="auto"/>
              </w:rPr>
            </w:pPr>
            <w:r w:rsidRPr="001A79D6">
              <w:rPr>
                <w:color w:val="auto"/>
              </w:rPr>
              <w:t>4</w:t>
            </w:r>
            <w:r w:rsidR="001A79D6">
              <w:rPr>
                <w:color w:val="auto"/>
              </w:rPr>
              <w:t>.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</w:tbl>
    <w:p w:rsidR="00A0588C" w:rsidRPr="001A79D6" w:rsidRDefault="00A54EC1">
      <w:pPr>
        <w:spacing w:after="94" w:line="259" w:lineRule="auto"/>
        <w:ind w:left="48" w:right="0" w:firstLine="0"/>
        <w:jc w:val="left"/>
        <w:rPr>
          <w:color w:val="auto"/>
        </w:rPr>
      </w:pPr>
      <w:r w:rsidRPr="00A54EC1">
        <w:rPr>
          <w:rFonts w:ascii="Courier New" w:eastAsia="Courier New" w:hAnsi="Courier New" w:cs="Courier New"/>
          <w:color w:val="4472C4" w:themeColor="accent1"/>
          <w:sz w:val="24"/>
        </w:rPr>
        <w:t xml:space="preserve"> </w:t>
      </w:r>
    </w:p>
    <w:p w:rsidR="00A0588C" w:rsidRPr="001A79D6" w:rsidRDefault="00A54EC1">
      <w:pPr>
        <w:numPr>
          <w:ilvl w:val="0"/>
          <w:numId w:val="8"/>
        </w:numPr>
        <w:spacing w:after="0" w:line="271" w:lineRule="auto"/>
        <w:ind w:right="1502" w:hanging="470"/>
        <w:jc w:val="left"/>
        <w:rPr>
          <w:color w:val="auto"/>
        </w:rPr>
      </w:pPr>
      <w:r w:rsidRPr="001A79D6">
        <w:rPr>
          <w:b/>
          <w:color w:val="auto"/>
        </w:rPr>
        <w:t xml:space="preserve">Сведения об участниках: </w:t>
      </w:r>
    </w:p>
    <w:tbl>
      <w:tblPr>
        <w:tblStyle w:val="TableGrid"/>
        <w:tblW w:w="10439" w:type="dxa"/>
        <w:tblInd w:w="48" w:type="dxa"/>
        <w:tblCellMar>
          <w:top w:w="69" w:type="dxa"/>
          <w:left w:w="10" w:type="dxa"/>
          <w:bottom w:w="7" w:type="dxa"/>
          <w:right w:w="103" w:type="dxa"/>
        </w:tblCellMar>
        <w:tblLook w:val="04A0"/>
      </w:tblPr>
      <w:tblGrid>
        <w:gridCol w:w="5220"/>
        <w:gridCol w:w="5219"/>
      </w:tblGrid>
      <w:tr w:rsidR="00A54EC1" w:rsidRPr="001A79D6">
        <w:trPr>
          <w:trHeight w:val="346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ФИО (полностью) конкурсанта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66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1A79D6" w:rsidRDefault="00A54EC1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1A79D6">
              <w:rPr>
                <w:color w:val="auto"/>
              </w:rPr>
              <w:t xml:space="preserve">Номинация, в которой принимает участие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34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Должность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34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Место работы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346"/>
        </w:trPr>
        <w:tc>
          <w:tcPr>
            <w:tcW w:w="10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Контактные данные </w:t>
            </w:r>
          </w:p>
        </w:tc>
      </w:tr>
      <w:tr w:rsidR="00A54EC1" w:rsidRPr="001A79D6">
        <w:trPr>
          <w:trHeight w:val="34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Мобильный телефон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1A79D6">
        <w:trPr>
          <w:trHeight w:val="35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color w:val="auto"/>
              </w:rPr>
              <w:t xml:space="preserve">Электронная почта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1A79D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A79D6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</w:tbl>
    <w:p w:rsidR="00A0588C" w:rsidRPr="001A79D6" w:rsidRDefault="00A54EC1">
      <w:pPr>
        <w:spacing w:after="0" w:line="259" w:lineRule="auto"/>
        <w:ind w:left="48" w:right="0" w:firstLine="0"/>
        <w:jc w:val="left"/>
        <w:rPr>
          <w:color w:val="auto"/>
        </w:rPr>
      </w:pPr>
      <w:r w:rsidRPr="001A79D6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A0588C" w:rsidRPr="00A54EC1" w:rsidRDefault="00A0588C" w:rsidP="001A79D6">
      <w:pPr>
        <w:spacing w:after="0" w:line="259" w:lineRule="auto"/>
        <w:ind w:left="48" w:right="0" w:firstLine="0"/>
        <w:jc w:val="left"/>
        <w:rPr>
          <w:color w:val="4472C4" w:themeColor="accent1"/>
        </w:rPr>
        <w:sectPr w:rsidR="00A0588C" w:rsidRPr="00A54EC1">
          <w:footerReference w:type="default" r:id="rId12"/>
          <w:pgSz w:w="11904" w:h="16838"/>
          <w:pgMar w:top="1253" w:right="538" w:bottom="1197" w:left="884" w:header="720" w:footer="720" w:gutter="0"/>
          <w:cols w:space="720"/>
        </w:sectPr>
      </w:pPr>
    </w:p>
    <w:p w:rsidR="00A0588C" w:rsidRPr="001A79D6" w:rsidRDefault="00A54EC1">
      <w:pPr>
        <w:spacing w:after="436" w:line="259" w:lineRule="auto"/>
        <w:ind w:left="34" w:right="0" w:firstLine="0"/>
        <w:jc w:val="left"/>
        <w:rPr>
          <w:color w:val="auto"/>
        </w:rPr>
      </w:pPr>
      <w:r w:rsidRPr="00A54EC1">
        <w:rPr>
          <w:rFonts w:ascii="Courier New" w:eastAsia="Courier New" w:hAnsi="Courier New" w:cs="Courier New"/>
          <w:color w:val="4472C4" w:themeColor="accent1"/>
          <w:sz w:val="24"/>
        </w:rPr>
        <w:t xml:space="preserve"> </w:t>
      </w:r>
    </w:p>
    <w:p w:rsidR="00A0588C" w:rsidRPr="001A79D6" w:rsidRDefault="00A54EC1">
      <w:pPr>
        <w:spacing w:after="0" w:line="259" w:lineRule="auto"/>
        <w:ind w:left="10" w:right="166" w:hanging="10"/>
        <w:jc w:val="right"/>
        <w:rPr>
          <w:color w:val="auto"/>
        </w:rPr>
      </w:pPr>
      <w:r w:rsidRPr="001A79D6">
        <w:rPr>
          <w:color w:val="auto"/>
        </w:rPr>
        <w:t xml:space="preserve">Приложение 2 </w:t>
      </w:r>
    </w:p>
    <w:p w:rsidR="00A0588C" w:rsidRPr="001A79D6" w:rsidRDefault="00A54EC1">
      <w:pPr>
        <w:spacing w:after="32" w:line="259" w:lineRule="auto"/>
        <w:ind w:right="96" w:firstLine="0"/>
        <w:jc w:val="center"/>
        <w:rPr>
          <w:color w:val="auto"/>
        </w:rPr>
      </w:pPr>
      <w:r w:rsidRPr="001A79D6">
        <w:rPr>
          <w:b/>
          <w:color w:val="auto"/>
        </w:rPr>
        <w:t xml:space="preserve"> </w:t>
      </w:r>
    </w:p>
    <w:p w:rsidR="00A0588C" w:rsidRPr="001A79D6" w:rsidRDefault="00A54EC1" w:rsidP="001A79D6">
      <w:pPr>
        <w:spacing w:after="39" w:line="249" w:lineRule="auto"/>
        <w:ind w:left="3064" w:right="3155" w:hanging="10"/>
        <w:jc w:val="center"/>
        <w:rPr>
          <w:color w:val="auto"/>
        </w:rPr>
      </w:pPr>
      <w:r w:rsidRPr="001A79D6">
        <w:rPr>
          <w:b/>
          <w:color w:val="auto"/>
        </w:rPr>
        <w:t xml:space="preserve">Требования и критерии оценки конкурсных испытаний </w:t>
      </w:r>
      <w:r w:rsidR="001A79D6" w:rsidRPr="001A79D6">
        <w:rPr>
          <w:b/>
          <w:color w:val="auto"/>
        </w:rPr>
        <w:t xml:space="preserve">регионального </w:t>
      </w:r>
      <w:r w:rsidR="001A79D6">
        <w:rPr>
          <w:b/>
          <w:color w:val="auto"/>
        </w:rPr>
        <w:t>(</w:t>
      </w:r>
      <w:r w:rsidRPr="001A79D6">
        <w:rPr>
          <w:b/>
          <w:color w:val="auto"/>
        </w:rPr>
        <w:t>заочного</w:t>
      </w:r>
      <w:r w:rsidR="001A79D6">
        <w:rPr>
          <w:b/>
          <w:color w:val="auto"/>
        </w:rPr>
        <w:t>)</w:t>
      </w:r>
      <w:r w:rsidRPr="001A79D6">
        <w:rPr>
          <w:b/>
          <w:color w:val="auto"/>
        </w:rPr>
        <w:t xml:space="preserve"> этапа</w:t>
      </w:r>
      <w:r w:rsidRPr="001A79D6">
        <w:rPr>
          <w:color w:val="auto"/>
        </w:rPr>
        <w:t xml:space="preserve"> </w:t>
      </w:r>
      <w:r w:rsidRPr="001A79D6">
        <w:rPr>
          <w:b/>
          <w:color w:val="auto"/>
        </w:rPr>
        <w:t>Всероссийского конкурса профессионального мастерства работников сферы дополнительного образования «Сердце отдаю детям» - 202</w:t>
      </w:r>
      <w:r w:rsidR="001A79D6" w:rsidRPr="001A79D6">
        <w:rPr>
          <w:b/>
          <w:color w:val="auto"/>
        </w:rPr>
        <w:t>6</w:t>
      </w:r>
      <w:r w:rsidRPr="001A79D6">
        <w:rPr>
          <w:b/>
          <w:color w:val="auto"/>
        </w:rPr>
        <w:t xml:space="preserve"> г. </w:t>
      </w:r>
    </w:p>
    <w:p w:rsidR="00A0588C" w:rsidRPr="001A79D6" w:rsidRDefault="00A54EC1">
      <w:pPr>
        <w:spacing w:after="34" w:line="259" w:lineRule="auto"/>
        <w:ind w:right="96" w:firstLine="0"/>
        <w:jc w:val="center"/>
        <w:rPr>
          <w:color w:val="auto"/>
        </w:rPr>
      </w:pPr>
      <w:r w:rsidRPr="001A79D6">
        <w:rPr>
          <w:color w:val="auto"/>
        </w:rPr>
        <w:t xml:space="preserve"> </w:t>
      </w:r>
    </w:p>
    <w:p w:rsidR="00A0588C" w:rsidRPr="001A79D6" w:rsidRDefault="00A54EC1">
      <w:pPr>
        <w:spacing w:after="46" w:line="249" w:lineRule="auto"/>
        <w:ind w:left="2359" w:right="2445" w:hanging="10"/>
        <w:jc w:val="center"/>
        <w:rPr>
          <w:color w:val="auto"/>
        </w:rPr>
      </w:pPr>
      <w:r w:rsidRPr="001A79D6">
        <w:rPr>
          <w:b/>
          <w:color w:val="auto"/>
        </w:rPr>
        <w:t>1.</w:t>
      </w:r>
      <w:r w:rsidRPr="001A79D6">
        <w:rPr>
          <w:rFonts w:ascii="Arial" w:eastAsia="Arial" w:hAnsi="Arial" w:cs="Arial"/>
          <w:b/>
          <w:color w:val="auto"/>
        </w:rPr>
        <w:t xml:space="preserve"> </w:t>
      </w:r>
      <w:r w:rsidRPr="001A79D6">
        <w:rPr>
          <w:rFonts w:ascii="Arial" w:eastAsia="Arial" w:hAnsi="Arial" w:cs="Arial"/>
          <w:b/>
          <w:color w:val="auto"/>
        </w:rPr>
        <w:tab/>
      </w:r>
      <w:r w:rsidRPr="001A79D6">
        <w:rPr>
          <w:b/>
          <w:color w:val="auto"/>
        </w:rPr>
        <w:t xml:space="preserve">Требования и критерии оценки конкурсных испытаний первого тура </w:t>
      </w:r>
      <w:r w:rsidR="001A79D6" w:rsidRPr="001A79D6">
        <w:rPr>
          <w:b/>
          <w:color w:val="auto"/>
        </w:rPr>
        <w:t>регионального</w:t>
      </w:r>
      <w:r w:rsidRPr="001A79D6">
        <w:rPr>
          <w:b/>
          <w:color w:val="auto"/>
        </w:rPr>
        <w:t xml:space="preserve"> (заочного) этапа для </w:t>
      </w:r>
      <w:r w:rsidR="001A79D6" w:rsidRPr="001A79D6">
        <w:rPr>
          <w:b/>
          <w:color w:val="auto"/>
        </w:rPr>
        <w:t xml:space="preserve">муниципальных </w:t>
      </w:r>
      <w:r w:rsidRPr="001A79D6">
        <w:rPr>
          <w:b/>
          <w:color w:val="auto"/>
        </w:rPr>
        <w:t xml:space="preserve">победителей </w:t>
      </w:r>
    </w:p>
    <w:p w:rsidR="00A0588C" w:rsidRPr="001A79D6" w:rsidRDefault="00A54EC1">
      <w:pPr>
        <w:spacing w:after="65" w:line="259" w:lineRule="auto"/>
        <w:ind w:left="2" w:right="0" w:firstLine="0"/>
        <w:jc w:val="center"/>
        <w:rPr>
          <w:color w:val="auto"/>
        </w:rPr>
      </w:pPr>
      <w:r w:rsidRPr="001A79D6">
        <w:rPr>
          <w:rFonts w:ascii="Courier New" w:eastAsia="Courier New" w:hAnsi="Courier New" w:cs="Courier New"/>
          <w:b/>
          <w:color w:val="auto"/>
        </w:rPr>
        <w:t xml:space="preserve"> </w:t>
      </w:r>
    </w:p>
    <w:p w:rsidR="00A0588C" w:rsidRPr="00717DDF" w:rsidRDefault="00A54EC1">
      <w:pPr>
        <w:numPr>
          <w:ilvl w:val="1"/>
          <w:numId w:val="10"/>
        </w:numPr>
        <w:spacing w:after="11" w:line="249" w:lineRule="auto"/>
        <w:ind w:right="1502" w:hanging="595"/>
        <w:jc w:val="left"/>
        <w:rPr>
          <w:color w:val="auto"/>
        </w:rPr>
      </w:pPr>
      <w:r w:rsidRPr="001A79D6">
        <w:rPr>
          <w:b/>
          <w:color w:val="auto"/>
        </w:rPr>
        <w:t>Требования и критерии оценки видеоролика «Визитная карточка»</w:t>
      </w:r>
      <w:r w:rsidRPr="001A79D6">
        <w:rPr>
          <w:rFonts w:ascii="Courier New" w:eastAsia="Courier New" w:hAnsi="Courier New" w:cs="Courier New"/>
          <w:b/>
          <w:color w:val="auto"/>
        </w:rPr>
        <w:t xml:space="preserve"> </w:t>
      </w:r>
    </w:p>
    <w:tbl>
      <w:tblPr>
        <w:tblStyle w:val="TableGrid"/>
        <w:tblW w:w="15153" w:type="dxa"/>
        <w:tblInd w:w="-77" w:type="dxa"/>
        <w:tblCellMar>
          <w:top w:w="68" w:type="dxa"/>
          <w:left w:w="106" w:type="dxa"/>
          <w:right w:w="69" w:type="dxa"/>
        </w:tblCellMar>
        <w:tblLook w:val="04A0"/>
      </w:tblPr>
      <w:tblGrid>
        <w:gridCol w:w="3231"/>
        <w:gridCol w:w="11922"/>
      </w:tblGrid>
      <w:tr w:rsidR="00A54EC1" w:rsidRPr="00717DDF">
        <w:trPr>
          <w:trHeight w:val="331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104" w:right="0" w:firstLine="0"/>
              <w:jc w:val="left"/>
              <w:rPr>
                <w:color w:val="auto"/>
              </w:rPr>
            </w:pPr>
            <w:r w:rsidRPr="00717DDF">
              <w:rPr>
                <w:b/>
                <w:color w:val="auto"/>
              </w:rPr>
              <w:t>Требования к видеоролику «Визитная карточка</w:t>
            </w:r>
            <w:r w:rsidRPr="00717DDF">
              <w:rPr>
                <w:color w:val="auto"/>
              </w:rPr>
              <w:t>»</w:t>
            </w:r>
            <w:r w:rsidRPr="00717DDF">
              <w:rPr>
                <w:rFonts w:ascii="Courier New" w:eastAsia="Courier New" w:hAnsi="Courier New" w:cs="Courier New"/>
                <w:b/>
                <w:color w:val="auto"/>
              </w:rPr>
              <w:t xml:space="preserve"> </w:t>
            </w:r>
          </w:p>
        </w:tc>
      </w:tr>
      <w:tr w:rsidR="00A54EC1" w:rsidRPr="00717DDF">
        <w:trPr>
          <w:trHeight w:val="161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 w:rsidP="001A79D6">
            <w:pPr>
              <w:spacing w:after="37" w:line="24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Требования к содержанию для участников номинаций, указанных в п. 6.1 – 6.9</w:t>
            </w:r>
            <w:r w:rsidR="001A79D6" w:rsidRPr="00717DDF">
              <w:rPr>
                <w:color w:val="auto"/>
              </w:rPr>
              <w:t xml:space="preserve"> </w:t>
            </w:r>
            <w:r w:rsidRPr="00717DDF">
              <w:rPr>
                <w:color w:val="auto"/>
              </w:rPr>
              <w:t xml:space="preserve">Положения  </w:t>
            </w:r>
          </w:p>
        </w:tc>
        <w:tc>
          <w:tcPr>
            <w:tcW w:w="1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 w:rsidP="001A79D6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717DDF">
              <w:rPr>
                <w:color w:val="auto"/>
              </w:rPr>
              <w:t xml:space="preserve">Содержание видеоролика должно отражать объективные сведения о совокупности профессиональных взглядов и позиций участника Конкурса, процессе и результатах профессиональной деятельности по реализации дополнительной общеобразовательной программы, новизне подходов и технологий обучения и воспитания детей и др. </w:t>
            </w:r>
          </w:p>
        </w:tc>
      </w:tr>
      <w:tr w:rsidR="00A54EC1" w:rsidRPr="00717DDF">
        <w:trPr>
          <w:trHeight w:val="162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 w:rsidP="001A79D6">
            <w:pPr>
              <w:spacing w:after="37" w:line="251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Требования к содержанию для участников номинаций, указанных в п. 6.10 </w:t>
            </w:r>
          </w:p>
          <w:p w:rsidR="00A0588C" w:rsidRPr="00717DDF" w:rsidRDefault="00A54EC1" w:rsidP="001A79D6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Положения </w:t>
            </w:r>
          </w:p>
        </w:tc>
        <w:tc>
          <w:tcPr>
            <w:tcW w:w="1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 w:rsidP="001A79D6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717DDF">
              <w:rPr>
                <w:color w:val="auto"/>
              </w:rPr>
              <w:t xml:space="preserve">Содержание видеоролика должно отражать объективные сведения о совокупности профессиональных взглядов и позиций участника Конкурса, процессе и результатах профессиональной деятельности по организационно-методическому сопровождению образовательной деятельности и/или развитию профессиональных компетенций наставляемых </w:t>
            </w:r>
          </w:p>
        </w:tc>
      </w:tr>
      <w:tr w:rsidR="00A54EC1" w:rsidRPr="00717DDF">
        <w:trPr>
          <w:trHeight w:val="129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 w:rsidP="001A79D6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Формат видеоряда </w:t>
            </w:r>
          </w:p>
        </w:tc>
        <w:tc>
          <w:tcPr>
            <w:tcW w:w="1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 w:rsidP="001A79D6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717DDF">
              <w:rPr>
                <w:color w:val="auto"/>
              </w:rPr>
              <w:t xml:space="preserve">Видеоряд может включать целесообразные фрагменты занятий, обзор мероприятий, интервьюирование участников образовательных отношений, сведения об образовательных и творческих достижениях обучающихся (или наставляемых), достижениях и (или) увлечениях участника Конкурса </w:t>
            </w:r>
          </w:p>
        </w:tc>
      </w:tr>
      <w:tr w:rsidR="00717DDF" w:rsidRPr="00717DDF">
        <w:trPr>
          <w:trHeight w:val="65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 w:rsidP="001A79D6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Требования к регламенту </w:t>
            </w:r>
          </w:p>
        </w:tc>
        <w:tc>
          <w:tcPr>
            <w:tcW w:w="1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 w:rsidP="001A79D6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717DDF">
              <w:rPr>
                <w:color w:val="auto"/>
              </w:rPr>
              <w:t xml:space="preserve">Формат .mp4. Видеоролик должен иметь качественное изображение и звучание. Ролик не более 5 минут. Более 5 минут не рассматривается и не оценивается. </w:t>
            </w:r>
          </w:p>
        </w:tc>
      </w:tr>
    </w:tbl>
    <w:p w:rsidR="00A0588C" w:rsidRPr="00717DDF" w:rsidRDefault="00A54EC1">
      <w:pPr>
        <w:spacing w:after="0" w:line="259" w:lineRule="auto"/>
        <w:ind w:left="34" w:right="0" w:firstLine="0"/>
        <w:jc w:val="left"/>
        <w:rPr>
          <w:color w:val="auto"/>
        </w:rPr>
      </w:pPr>
      <w:r w:rsidRPr="00A54EC1">
        <w:rPr>
          <w:rFonts w:ascii="Courier New" w:eastAsia="Courier New" w:hAnsi="Courier New" w:cs="Courier New"/>
          <w:color w:val="4472C4" w:themeColor="accent1"/>
        </w:rPr>
        <w:t xml:space="preserve"> </w:t>
      </w:r>
    </w:p>
    <w:tbl>
      <w:tblPr>
        <w:tblStyle w:val="TableGrid"/>
        <w:tblW w:w="15153" w:type="dxa"/>
        <w:tblInd w:w="-77" w:type="dxa"/>
        <w:tblCellMar>
          <w:top w:w="16" w:type="dxa"/>
          <w:left w:w="106" w:type="dxa"/>
          <w:right w:w="46" w:type="dxa"/>
        </w:tblCellMar>
        <w:tblLook w:val="04A0"/>
      </w:tblPr>
      <w:tblGrid>
        <w:gridCol w:w="660"/>
        <w:gridCol w:w="5791"/>
        <w:gridCol w:w="2268"/>
        <w:gridCol w:w="2046"/>
        <w:gridCol w:w="1891"/>
        <w:gridCol w:w="2497"/>
      </w:tblGrid>
      <w:tr w:rsidR="00717DDF" w:rsidRPr="00717DDF" w:rsidTr="00717DDF">
        <w:trPr>
          <w:trHeight w:val="3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717DDF" w:rsidRDefault="00A54EC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  <w:tc>
          <w:tcPr>
            <w:tcW w:w="119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588C" w:rsidRPr="00717DDF" w:rsidRDefault="00A54EC1">
            <w:pPr>
              <w:spacing w:after="0" w:line="259" w:lineRule="auto"/>
              <w:ind w:left="3126" w:right="0" w:firstLine="0"/>
              <w:jc w:val="left"/>
              <w:rPr>
                <w:color w:val="auto"/>
              </w:rPr>
            </w:pPr>
            <w:r w:rsidRPr="00717DDF">
              <w:rPr>
                <w:b/>
                <w:color w:val="auto"/>
              </w:rPr>
              <w:t>Критерии оценки видеоролика «Визитная карточка»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717DDF" w:rsidRPr="00717DDF" w:rsidTr="00717DDF">
        <w:trPr>
          <w:trHeight w:val="60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24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№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5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71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>Критерии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717DDF" w:rsidRDefault="00A54EC1">
            <w:pPr>
              <w:spacing w:after="0" w:line="259" w:lineRule="auto"/>
              <w:ind w:left="2460" w:right="0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Баллы </w:t>
            </w:r>
          </w:p>
          <w:p w:rsidR="00A0588C" w:rsidRPr="00717DDF" w:rsidRDefault="00A54EC1">
            <w:pPr>
              <w:spacing w:after="0" w:line="259" w:lineRule="auto"/>
              <w:ind w:left="2605" w:right="0" w:firstLine="0"/>
              <w:jc w:val="center"/>
              <w:rPr>
                <w:color w:val="auto"/>
              </w:rPr>
            </w:pP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717DDF" w:rsidRPr="00717DDF" w:rsidTr="00717DDF">
        <w:trPr>
          <w:trHeight w:val="33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5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60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0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75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1-3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65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5 </w:t>
            </w:r>
          </w:p>
        </w:tc>
      </w:tr>
      <w:tr w:rsidR="00717DDF" w:rsidRPr="00717DDF" w:rsidTr="00717DDF">
        <w:trPr>
          <w:trHeight w:val="11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1.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Сформированность профессиональных взглядов и позиций педагога дополнительного образования / наставника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отражено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отражено в недостаточной мере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242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отражено в достаточной мере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отражено в полной мере </w:t>
            </w:r>
          </w:p>
        </w:tc>
      </w:tr>
      <w:tr w:rsidR="00717DDF" w:rsidRPr="00717DDF" w:rsidTr="00717DDF">
        <w:trPr>
          <w:trHeight w:val="155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2.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57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Процесс профессиональной деятельности педагога по реализации дополнительной общеобразовательной программы / реализации плана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не отражено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отражено в недостаточной мере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242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отражено в достаточной мере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отражено в полной мере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</w:tr>
      <w:tr w:rsidR="00717DDF" w:rsidRPr="00717DDF" w:rsidTr="00717DDF">
        <w:trPr>
          <w:trHeight w:val="12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3.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24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Результативность образовательных достижений и воспитания обучающихся / наставляемых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не отражено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отражено в недостаточной мере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242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отражено в достаточной мере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отражено в полной мере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</w:tr>
      <w:tr w:rsidR="00717DDF" w:rsidRPr="00717DDF" w:rsidTr="00717DDF">
        <w:trPr>
          <w:trHeight w:val="3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19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588C" w:rsidRPr="00717DDF" w:rsidRDefault="00A54EC1">
            <w:pPr>
              <w:spacing w:after="0" w:line="259" w:lineRule="auto"/>
              <w:ind w:left="1500" w:right="0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>Максимальное количество баллов – 15</w:t>
            </w:r>
            <w:r w:rsidRPr="00717DDF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</w:tbl>
    <w:p w:rsidR="00A0588C" w:rsidRPr="00717DDF" w:rsidRDefault="00A54EC1">
      <w:pPr>
        <w:spacing w:after="13" w:line="259" w:lineRule="auto"/>
        <w:ind w:left="34" w:right="0" w:firstLine="0"/>
        <w:jc w:val="left"/>
        <w:rPr>
          <w:color w:val="auto"/>
        </w:rPr>
      </w:pPr>
      <w:r w:rsidRPr="00717DDF">
        <w:rPr>
          <w:rFonts w:ascii="Courier New" w:eastAsia="Courier New" w:hAnsi="Courier New" w:cs="Courier New"/>
          <w:color w:val="auto"/>
          <w:sz w:val="24"/>
        </w:rPr>
        <w:t xml:space="preserve"> </w:t>
      </w:r>
    </w:p>
    <w:p w:rsidR="00A0588C" w:rsidRDefault="00A54EC1">
      <w:pPr>
        <w:spacing w:after="0" w:line="259" w:lineRule="auto"/>
        <w:ind w:left="34" w:right="0" w:firstLine="0"/>
        <w:rPr>
          <w:rFonts w:ascii="Courier New" w:eastAsia="Courier New" w:hAnsi="Courier New" w:cs="Courier New"/>
          <w:color w:val="4472C4" w:themeColor="accent1"/>
          <w:sz w:val="24"/>
        </w:rPr>
      </w:pPr>
      <w:r w:rsidRPr="00A54EC1">
        <w:rPr>
          <w:rFonts w:ascii="Cambria Math" w:eastAsia="Cambria Math" w:hAnsi="Cambria Math" w:cs="Cambria Math"/>
          <w:color w:val="4472C4" w:themeColor="accent1"/>
          <w:sz w:val="24"/>
        </w:rPr>
        <w:t xml:space="preserve"> </w:t>
      </w:r>
      <w:r w:rsidRPr="00A54EC1">
        <w:rPr>
          <w:rFonts w:ascii="Cambria Math" w:eastAsia="Cambria Math" w:hAnsi="Cambria Math" w:cs="Cambria Math"/>
          <w:color w:val="4472C4" w:themeColor="accent1"/>
          <w:sz w:val="24"/>
        </w:rPr>
        <w:tab/>
      </w:r>
      <w:r w:rsidRPr="00A54EC1">
        <w:rPr>
          <w:rFonts w:ascii="Courier New" w:eastAsia="Courier New" w:hAnsi="Courier New" w:cs="Courier New"/>
          <w:color w:val="4472C4" w:themeColor="accent1"/>
          <w:sz w:val="24"/>
        </w:rPr>
        <w:t xml:space="preserve"> </w:t>
      </w: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717DDF" w:rsidRDefault="00717DDF">
      <w:pPr>
        <w:spacing w:after="0" w:line="259" w:lineRule="auto"/>
        <w:ind w:left="34" w:right="0" w:firstLine="0"/>
        <w:rPr>
          <w:color w:val="4472C4" w:themeColor="accent1"/>
        </w:rPr>
      </w:pPr>
    </w:p>
    <w:p w:rsidR="00A0588C" w:rsidRPr="00717DDF" w:rsidRDefault="00A54EC1" w:rsidP="00291FFE">
      <w:pPr>
        <w:numPr>
          <w:ilvl w:val="1"/>
          <w:numId w:val="10"/>
        </w:numPr>
        <w:spacing w:after="0" w:line="271" w:lineRule="auto"/>
        <w:ind w:left="709" w:right="-3" w:firstLine="0"/>
        <w:jc w:val="center"/>
        <w:rPr>
          <w:color w:val="auto"/>
        </w:rPr>
      </w:pPr>
      <w:r w:rsidRPr="00717DDF">
        <w:rPr>
          <w:b/>
          <w:color w:val="auto"/>
        </w:rPr>
        <w:t>Требования и критерии оценки дополнительной общеобразовательной программы, результативности и качества ее реализации</w:t>
      </w:r>
    </w:p>
    <w:tbl>
      <w:tblPr>
        <w:tblStyle w:val="TableGrid"/>
        <w:tblW w:w="15153" w:type="dxa"/>
        <w:tblInd w:w="-77" w:type="dxa"/>
        <w:tblCellMar>
          <w:top w:w="68" w:type="dxa"/>
          <w:left w:w="106" w:type="dxa"/>
          <w:right w:w="73" w:type="dxa"/>
        </w:tblCellMar>
        <w:tblLook w:val="04A0"/>
      </w:tblPr>
      <w:tblGrid>
        <w:gridCol w:w="3239"/>
        <w:gridCol w:w="11914"/>
      </w:tblGrid>
      <w:tr w:rsidR="00A54EC1" w:rsidRPr="00717DDF">
        <w:trPr>
          <w:trHeight w:val="332"/>
        </w:trPr>
        <w:tc>
          <w:tcPr>
            <w:tcW w:w="1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39" w:firstLine="0"/>
              <w:jc w:val="center"/>
              <w:rPr>
                <w:color w:val="auto"/>
              </w:rPr>
            </w:pPr>
            <w:r w:rsidRPr="00717DDF">
              <w:rPr>
                <w:b/>
                <w:color w:val="auto"/>
              </w:rPr>
              <w:t>Требования к дополнительной общеобразовательной программе и сведениям о результативности ее реализации</w:t>
            </w:r>
            <w:r w:rsidRPr="00717DDF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717DDF">
        <w:trPr>
          <w:trHeight w:val="226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366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Требования к оформлению ссылки на программу</w:t>
            </w:r>
            <w:r w:rsidRPr="00717DDF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  <w:tc>
          <w:tcPr>
            <w:tcW w:w="1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71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Дополнительная общеобразовательная программа (далее – Программа) должна быть размещена на официальном сайте образовательной организации, в порядке, установленном приказом Рособрнадзора от 14 августа 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</w:t>
            </w:r>
          </w:p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Ссылка размещается </w:t>
            </w:r>
            <w:r w:rsidR="00717DDF" w:rsidRPr="00717DDF">
              <w:rPr>
                <w:color w:val="auto"/>
              </w:rPr>
              <w:t>на сайте образовательной организации</w:t>
            </w:r>
            <w:r w:rsidRPr="00717DDF">
              <w:rPr>
                <w:color w:val="auto"/>
              </w:rPr>
              <w:t>. Ссылка должна быть активной.</w:t>
            </w:r>
            <w:r w:rsidRPr="00717DDF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</w:tr>
      <w:tr w:rsidR="00A54EC1" w:rsidRPr="00717DDF">
        <w:trPr>
          <w:trHeight w:val="38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425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Требования к дополнительной общеобразовательной программе участника</w:t>
            </w:r>
            <w:r w:rsidRPr="00717DDF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  <w:tc>
          <w:tcPr>
            <w:tcW w:w="1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55" w:line="23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Структура и содержание Программы представляется в соответствии с требованиями к содержанию и структуре дополнительных общеобразовательных программ согласно ч. 9 ст. 2 </w:t>
            </w:r>
          </w:p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Федерального закона от 29 декабря 2012 г. № 273-ФЗ «Об образовании в Российской Федерации», а именно: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Приказа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      </w:r>
          </w:p>
        </w:tc>
      </w:tr>
      <w:tr w:rsidR="00A54EC1" w:rsidRPr="00A54EC1">
        <w:trPr>
          <w:trHeight w:val="291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Требования к сведениям о результативности и качестве реализации дополнительной общеобразовательной программы</w:t>
            </w:r>
            <w:r w:rsidRPr="00717DDF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  <w:tc>
          <w:tcPr>
            <w:tcW w:w="1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68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Сведения о результативности и качестве реализации Программы за период ее реализации в соответствии с номинацией, выбранной участником согласно п. 6 Положения (не менее 3-х лет - для п. 6.1-6.7 и 6.9 Положения; ; не менее 1 года -  для п. 6.8., 6.10 Положения ), в виде ссылки на опубликованные результаты на официальном сайте образовательной организации, в которой реализуется Программа. </w:t>
            </w:r>
          </w:p>
          <w:p w:rsidR="00A0588C" w:rsidRPr="00717DDF" w:rsidRDefault="00A54EC1" w:rsidP="00717DDF">
            <w:pPr>
              <w:spacing w:after="18" w:line="261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самостоятельно. Не более 2-х листов. </w:t>
            </w:r>
          </w:p>
        </w:tc>
      </w:tr>
    </w:tbl>
    <w:p w:rsidR="00A0588C" w:rsidRPr="00A54EC1" w:rsidRDefault="00A0588C">
      <w:pPr>
        <w:spacing w:after="0" w:line="259" w:lineRule="auto"/>
        <w:ind w:left="-576" w:right="113" w:firstLine="0"/>
        <w:jc w:val="left"/>
        <w:rPr>
          <w:color w:val="4472C4" w:themeColor="accent1"/>
        </w:rPr>
      </w:pPr>
    </w:p>
    <w:tbl>
      <w:tblPr>
        <w:tblStyle w:val="TableGrid"/>
        <w:tblW w:w="15105" w:type="dxa"/>
        <w:tblInd w:w="-53" w:type="dxa"/>
        <w:tblCellMar>
          <w:top w:w="16" w:type="dxa"/>
          <w:left w:w="5" w:type="dxa"/>
          <w:bottom w:w="7" w:type="dxa"/>
          <w:right w:w="5" w:type="dxa"/>
        </w:tblCellMar>
        <w:tblLook w:val="04A0"/>
      </w:tblPr>
      <w:tblGrid>
        <w:gridCol w:w="614"/>
        <w:gridCol w:w="6520"/>
        <w:gridCol w:w="101"/>
        <w:gridCol w:w="2592"/>
        <w:gridCol w:w="19"/>
        <w:gridCol w:w="2958"/>
        <w:gridCol w:w="8"/>
        <w:gridCol w:w="2293"/>
      </w:tblGrid>
      <w:tr w:rsidR="00A54EC1" w:rsidRPr="00A54EC1">
        <w:trPr>
          <w:trHeight w:val="576"/>
        </w:trPr>
        <w:tc>
          <w:tcPr>
            <w:tcW w:w="15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717DDF" w:rsidRDefault="00A54EC1">
            <w:pPr>
              <w:spacing w:after="0" w:line="259" w:lineRule="auto"/>
              <w:ind w:left="216" w:right="0" w:firstLine="0"/>
              <w:jc w:val="left"/>
              <w:rPr>
                <w:color w:val="auto"/>
              </w:rPr>
            </w:pPr>
            <w:r w:rsidRPr="00717DDF">
              <w:rPr>
                <w:b/>
                <w:color w:val="auto"/>
              </w:rPr>
              <w:t>Критерии оценки дополнительной общеобразовательной программы и качества (результативности) ее реализации</w:t>
            </w:r>
            <w:r w:rsidRPr="00717DDF">
              <w:rPr>
                <w:color w:val="auto"/>
              </w:rPr>
              <w:t xml:space="preserve"> </w:t>
            </w:r>
          </w:p>
        </w:tc>
      </w:tr>
      <w:tr w:rsidR="00A54EC1" w:rsidRPr="00A54EC1" w:rsidTr="00717DDF">
        <w:trPr>
          <w:trHeight w:val="442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7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№ </w:t>
            </w:r>
          </w:p>
        </w:tc>
        <w:tc>
          <w:tcPr>
            <w:tcW w:w="6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0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Критерии 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1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Баллы </w:t>
            </w:r>
          </w:p>
        </w:tc>
      </w:tr>
      <w:tr w:rsidR="00A54EC1" w:rsidRPr="00A54EC1" w:rsidTr="00717DDF">
        <w:trPr>
          <w:trHeight w:val="331"/>
        </w:trPr>
        <w:tc>
          <w:tcPr>
            <w:tcW w:w="6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66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0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0-2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4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3-4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9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5 </w:t>
            </w:r>
          </w:p>
        </w:tc>
      </w:tr>
      <w:tr w:rsidR="00A54EC1" w:rsidRPr="00A54EC1" w:rsidTr="00717DDF">
        <w:trPr>
          <w:trHeight w:val="140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4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1.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Соответствие структуры ДОП 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соответствует / соответствует с недочетами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соответствует в недостаточной мере / соответствует в достаточной мере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соответствует в полной мере </w:t>
            </w:r>
          </w:p>
        </w:tc>
      </w:tr>
      <w:tr w:rsidR="00A54EC1" w:rsidRPr="00A54EC1" w:rsidTr="00717DDF">
        <w:trPr>
          <w:trHeight w:val="139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4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2.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Соответствие содержания ДОП направленности, цели, задачам обучения и воспитания целевой аудитории детей, приоритетным направлениям обновления содержания и технологий ДО 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соответствует / соответствует с недочетами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соответствует в недостаточной мере / соответствует в достаточной мере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соответствует в полной мере </w:t>
            </w:r>
          </w:p>
        </w:tc>
      </w:tr>
      <w:tr w:rsidR="00A54EC1" w:rsidRPr="00A54EC1" w:rsidTr="00717DDF">
        <w:trPr>
          <w:trHeight w:val="153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4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3.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39" w:line="24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Наличие и целесообразность планируемых результатов, организационно-педагогических условий, порядка и форм текущего контроля и промежуточной </w:t>
            </w:r>
          </w:p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аттестации 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120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выявлено / выявлено с недочетами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недостаточной мере / выявлено в достаточной мере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полной мере </w:t>
            </w:r>
          </w:p>
        </w:tc>
      </w:tr>
      <w:tr w:rsidR="00A54EC1" w:rsidRPr="00A54EC1" w:rsidTr="00717DDF">
        <w:trPr>
          <w:trHeight w:val="1397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4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4.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Наличие и целесообразность оценочных материалов ДОП 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120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выявлено / выявлено с недочетами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недостаточной мере / выявлено в достаточной мере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полной мере </w:t>
            </w:r>
          </w:p>
        </w:tc>
      </w:tr>
      <w:tr w:rsidR="00A54EC1" w:rsidRPr="00A54EC1" w:rsidTr="00717DDF">
        <w:trPr>
          <w:trHeight w:val="140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4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5.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Наличие и обоснованность реализации воспитательной компоненты ДОП 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120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выявлено / выявлено с недочетами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недостаточной мере / выявлено в достаточной мере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полной мере </w:t>
            </w:r>
          </w:p>
        </w:tc>
      </w:tr>
      <w:tr w:rsidR="00A54EC1" w:rsidRPr="00A54EC1" w:rsidTr="00717DDF">
        <w:trPr>
          <w:trHeight w:val="12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4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6.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717DDF" w:rsidRDefault="00A54EC1" w:rsidP="00717DDF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Наличие положительной динамики результативности за текущий период реализации ДОП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120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выявлено / выявлено с недочетами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недостаточной мере / выявлено в достаточной мере 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полной мере </w:t>
            </w:r>
          </w:p>
        </w:tc>
      </w:tr>
      <w:tr w:rsidR="00A54EC1" w:rsidRPr="00A54EC1" w:rsidTr="00717DDF">
        <w:trPr>
          <w:trHeight w:val="36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44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374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Максимальное количество баллов – 30 </w:t>
            </w:r>
          </w:p>
        </w:tc>
      </w:tr>
    </w:tbl>
    <w:p w:rsidR="00A0588C" w:rsidRPr="00717DDF" w:rsidRDefault="00A54EC1" w:rsidP="00717DDF">
      <w:pPr>
        <w:rPr>
          <w:color w:val="auto"/>
        </w:rPr>
      </w:pPr>
      <w:r w:rsidRPr="00A54EC1">
        <w:rPr>
          <w:color w:val="4472C4" w:themeColor="accent1"/>
        </w:rPr>
        <w:br w:type="page"/>
      </w:r>
      <w:r w:rsidRPr="00717DDF">
        <w:rPr>
          <w:b/>
          <w:color w:val="auto"/>
        </w:rPr>
        <w:t>Требования и критерии оценки плана наставнической деятельности, результативности и качества его реализации</w:t>
      </w:r>
      <w:r w:rsidRPr="00717DDF">
        <w:rPr>
          <w:rFonts w:ascii="Courier New" w:eastAsia="Courier New" w:hAnsi="Courier New" w:cs="Courier New"/>
          <w:color w:val="auto"/>
        </w:rPr>
        <w:t xml:space="preserve"> </w:t>
      </w:r>
    </w:p>
    <w:tbl>
      <w:tblPr>
        <w:tblStyle w:val="TableGrid"/>
        <w:tblW w:w="15732" w:type="dxa"/>
        <w:tblInd w:w="-48" w:type="dxa"/>
        <w:tblCellMar>
          <w:top w:w="71" w:type="dxa"/>
          <w:bottom w:w="7" w:type="dxa"/>
          <w:right w:w="35" w:type="dxa"/>
        </w:tblCellMar>
        <w:tblLook w:val="04A0"/>
      </w:tblPr>
      <w:tblGrid>
        <w:gridCol w:w="4758"/>
        <w:gridCol w:w="10974"/>
      </w:tblGrid>
      <w:tr w:rsidR="00717DDF" w:rsidRPr="00717DDF" w:rsidTr="00717DDF">
        <w:trPr>
          <w:trHeight w:val="502"/>
        </w:trPr>
        <w:tc>
          <w:tcPr>
            <w:tcW w:w="1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717DDF" w:rsidRDefault="00A54EC1">
            <w:pPr>
              <w:spacing w:after="0" w:line="259" w:lineRule="auto"/>
              <w:ind w:right="1" w:firstLine="0"/>
              <w:jc w:val="center"/>
              <w:rPr>
                <w:color w:val="auto"/>
              </w:rPr>
            </w:pPr>
            <w:r w:rsidRPr="00717DDF">
              <w:rPr>
                <w:b/>
                <w:color w:val="auto"/>
              </w:rPr>
              <w:t>Требования к плану наставнической деятельности, сведениям о результативности его реализации</w:t>
            </w:r>
            <w:r w:rsidRPr="00717DDF">
              <w:rPr>
                <w:color w:val="auto"/>
              </w:rPr>
              <w:t xml:space="preserve"> </w:t>
            </w:r>
          </w:p>
        </w:tc>
      </w:tr>
      <w:tr w:rsidR="00717DDF" w:rsidRPr="00717DDF" w:rsidTr="00717DDF">
        <w:trPr>
          <w:trHeight w:val="744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>Требования к плану наставнической деятельности</w:t>
            </w:r>
          </w:p>
        </w:tc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717DDF" w:rsidRDefault="00A54EC1" w:rsidP="00717DDF">
            <w:pPr>
              <w:spacing w:after="0" w:line="259" w:lineRule="auto"/>
              <w:ind w:left="15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План наставнической деятельности должен отражать: цель, задачи, содержание, формы и методы работы с наставляемыми, результаты наставнической деятельности. </w:t>
            </w:r>
          </w:p>
        </w:tc>
      </w:tr>
      <w:tr w:rsidR="00717DDF" w:rsidRPr="00717DDF" w:rsidTr="00717DDF">
        <w:trPr>
          <w:trHeight w:val="2726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Требования к сведениям о результативности и качестве реализации программы наставнической деятельности </w:t>
            </w:r>
          </w:p>
        </w:tc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717DDF" w:rsidRDefault="00A54EC1" w:rsidP="00717DDF">
            <w:pPr>
              <w:spacing w:after="0" w:line="280" w:lineRule="auto"/>
              <w:ind w:left="15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Сведения о результативности и качестве реализации программы наставнической деятельности предоставляется за год реализации наставничества. </w:t>
            </w:r>
          </w:p>
          <w:p w:rsidR="00A0588C" w:rsidRPr="00717DDF" w:rsidRDefault="00A54EC1" w:rsidP="00717DDF">
            <w:pPr>
              <w:spacing w:after="25" w:line="260" w:lineRule="auto"/>
              <w:ind w:left="15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самостоятельно. </w:t>
            </w:r>
          </w:p>
          <w:p w:rsidR="00A0588C" w:rsidRPr="00717DDF" w:rsidRDefault="00A54EC1" w:rsidP="00717DDF">
            <w:pPr>
              <w:spacing w:after="28" w:line="259" w:lineRule="auto"/>
              <w:ind w:left="15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более 2-х листов. </w:t>
            </w:r>
          </w:p>
          <w:p w:rsidR="00A0588C" w:rsidRPr="00717DDF" w:rsidRDefault="00A54EC1" w:rsidP="00717DDF">
            <w:pPr>
              <w:spacing w:after="27" w:line="259" w:lineRule="auto"/>
              <w:ind w:left="15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Ссылка размещается в соответствующей строке в личном кабинете участника. </w:t>
            </w:r>
          </w:p>
          <w:p w:rsidR="00A0588C" w:rsidRPr="00717DDF" w:rsidRDefault="00A54EC1" w:rsidP="00717DDF">
            <w:pPr>
              <w:spacing w:after="0" w:line="259" w:lineRule="auto"/>
              <w:ind w:left="154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Ссылка должна быть активной. </w:t>
            </w:r>
          </w:p>
        </w:tc>
      </w:tr>
    </w:tbl>
    <w:p w:rsidR="00A0588C" w:rsidRPr="00717DDF" w:rsidRDefault="00A54EC1">
      <w:pPr>
        <w:spacing w:after="0" w:line="259" w:lineRule="auto"/>
        <w:ind w:left="34" w:right="0" w:firstLine="0"/>
        <w:jc w:val="left"/>
        <w:rPr>
          <w:rFonts w:ascii="Courier New" w:eastAsia="Courier New" w:hAnsi="Courier New" w:cs="Courier New"/>
          <w:color w:val="auto"/>
          <w:sz w:val="24"/>
        </w:rPr>
      </w:pPr>
      <w:r w:rsidRPr="00A54EC1">
        <w:rPr>
          <w:rFonts w:ascii="Courier New" w:eastAsia="Courier New" w:hAnsi="Courier New" w:cs="Courier New"/>
          <w:color w:val="4472C4" w:themeColor="accent1"/>
          <w:sz w:val="24"/>
        </w:rPr>
        <w:t xml:space="preserve"> </w:t>
      </w:r>
    </w:p>
    <w:tbl>
      <w:tblPr>
        <w:tblStyle w:val="TableGrid"/>
        <w:tblW w:w="15648" w:type="dxa"/>
        <w:tblInd w:w="-43" w:type="dxa"/>
        <w:tblCellMar>
          <w:top w:w="16" w:type="dxa"/>
        </w:tblCellMar>
        <w:tblLook w:val="04A0"/>
      </w:tblPr>
      <w:tblGrid>
        <w:gridCol w:w="627"/>
        <w:gridCol w:w="7646"/>
        <w:gridCol w:w="2059"/>
        <w:gridCol w:w="3381"/>
        <w:gridCol w:w="1935"/>
      </w:tblGrid>
      <w:tr w:rsidR="00717DDF" w:rsidRPr="00717DDF" w:rsidTr="00717DDF">
        <w:trPr>
          <w:trHeight w:val="55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50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717DDF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717DDF">
              <w:rPr>
                <w:b/>
                <w:color w:val="auto"/>
              </w:rPr>
              <w:t>Критерии оценки плана наставнической деятельности, результативности и качества ее реализации</w:t>
            </w:r>
            <w:r w:rsidRPr="00717DDF">
              <w:rPr>
                <w:color w:val="auto"/>
              </w:rPr>
              <w:t xml:space="preserve"> </w:t>
            </w:r>
          </w:p>
        </w:tc>
      </w:tr>
      <w:tr w:rsidR="00717DDF" w:rsidRPr="00717DDF" w:rsidTr="00717DDF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2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№ </w:t>
            </w:r>
          </w:p>
        </w:tc>
        <w:tc>
          <w:tcPr>
            <w:tcW w:w="7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9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Критерии </w:t>
            </w:r>
          </w:p>
        </w:tc>
        <w:tc>
          <w:tcPr>
            <w:tcW w:w="7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6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Баллы </w:t>
            </w:r>
          </w:p>
        </w:tc>
      </w:tr>
      <w:tr w:rsidR="00717DDF" w:rsidRPr="00717DDF" w:rsidTr="00717DDF">
        <w:trPr>
          <w:trHeight w:val="31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7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9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0-2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5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3-4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15" w:firstLine="0"/>
              <w:jc w:val="center"/>
              <w:rPr>
                <w:color w:val="auto"/>
              </w:rPr>
            </w:pPr>
            <w:r w:rsidRPr="00717DDF">
              <w:rPr>
                <w:color w:val="auto"/>
              </w:rPr>
              <w:t xml:space="preserve">5 </w:t>
            </w:r>
          </w:p>
        </w:tc>
      </w:tr>
      <w:tr w:rsidR="00717DDF" w:rsidRPr="00717DDF" w:rsidTr="00717DDF">
        <w:trPr>
          <w:trHeight w:val="13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303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1. 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Отражены все структурные элементы программы наставничества: цель, задачи, содержание, формы и методы работы с наставляемыми, результаты наставнической деятельности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496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выявлено / выявлено с недочетами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недостаточной мере / выявлено в достаточной мере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полной мере </w:t>
            </w:r>
          </w:p>
        </w:tc>
      </w:tr>
      <w:tr w:rsidR="00717DDF" w:rsidRPr="00717DDF" w:rsidTr="00717DDF">
        <w:trPr>
          <w:trHeight w:val="134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312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2. 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Осуществлена содержательная взаимосвязь и логичность всех структурных элементов плана (программы) наставничества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496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выявлено / выявлено с недочетами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недостаточной мере / выявлено в достаточной мере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полной мере </w:t>
            </w:r>
          </w:p>
        </w:tc>
      </w:tr>
      <w:tr w:rsidR="00717DDF" w:rsidRPr="00717DDF" w:rsidTr="00717DDF">
        <w:trPr>
          <w:trHeight w:val="134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312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3. 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Соответствие содержания программы наставничества целеполаганию и формируемым компетенциям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496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выявлено / выявлено с недочетами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недостаточной мере / выявлено в достаточной мере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полной мере </w:t>
            </w:r>
          </w:p>
        </w:tc>
      </w:tr>
      <w:tr w:rsidR="00717DDF" w:rsidRPr="00717DDF" w:rsidTr="00717DDF">
        <w:trPr>
          <w:trHeight w:val="124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312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4. 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Наличие положительной динамики результативности реализации программы наставнической деятельности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496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не выявлено / выявлено с недочетами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недостаточной мере / выявлено в достаточной мере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выявлено в полной мере </w:t>
            </w:r>
          </w:p>
        </w:tc>
      </w:tr>
      <w:tr w:rsidR="00717DDF" w:rsidRPr="00717DDF" w:rsidTr="00717DDF">
        <w:trPr>
          <w:trHeight w:val="35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588C" w:rsidRPr="00717DDF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717DDF" w:rsidRDefault="00A54EC1">
            <w:pPr>
              <w:spacing w:after="0" w:line="259" w:lineRule="auto"/>
              <w:ind w:left="-149" w:right="0" w:firstLine="0"/>
              <w:jc w:val="left"/>
              <w:rPr>
                <w:color w:val="auto"/>
              </w:rPr>
            </w:pPr>
            <w:r w:rsidRPr="00717DDF">
              <w:rPr>
                <w:color w:val="auto"/>
              </w:rPr>
              <w:t xml:space="preserve">Максимальное количество баллов – 20 </w:t>
            </w:r>
          </w:p>
        </w:tc>
      </w:tr>
    </w:tbl>
    <w:p w:rsidR="00A0588C" w:rsidRPr="00811889" w:rsidRDefault="00A54EC1">
      <w:pPr>
        <w:spacing w:after="0" w:line="259" w:lineRule="auto"/>
        <w:ind w:left="34" w:right="0" w:firstLine="0"/>
        <w:rPr>
          <w:color w:val="auto"/>
        </w:rPr>
      </w:pPr>
      <w:r w:rsidRPr="00717DDF">
        <w:rPr>
          <w:rFonts w:ascii="Courier New" w:eastAsia="Courier New" w:hAnsi="Courier New" w:cs="Courier New"/>
          <w:color w:val="auto"/>
        </w:rPr>
        <w:t xml:space="preserve"> </w:t>
      </w:r>
    </w:p>
    <w:p w:rsidR="00A0588C" w:rsidRPr="00811889" w:rsidRDefault="00717DDF" w:rsidP="00811889">
      <w:pPr>
        <w:spacing w:after="0" w:line="259" w:lineRule="auto"/>
        <w:ind w:left="34" w:right="0" w:firstLine="0"/>
        <w:jc w:val="center"/>
        <w:rPr>
          <w:color w:val="auto"/>
        </w:rPr>
      </w:pPr>
      <w:r w:rsidRPr="00811889">
        <w:rPr>
          <w:b/>
          <w:color w:val="auto"/>
        </w:rPr>
        <w:t>2</w:t>
      </w:r>
      <w:r w:rsidR="00A54EC1" w:rsidRPr="00811889">
        <w:rPr>
          <w:b/>
          <w:color w:val="auto"/>
        </w:rPr>
        <w:t>.</w:t>
      </w:r>
      <w:r w:rsidR="00A54EC1" w:rsidRPr="00811889">
        <w:rPr>
          <w:rFonts w:ascii="Arial" w:eastAsia="Arial" w:hAnsi="Arial" w:cs="Arial"/>
          <w:b/>
          <w:color w:val="auto"/>
        </w:rPr>
        <w:t xml:space="preserve"> </w:t>
      </w:r>
      <w:r w:rsidR="00A54EC1" w:rsidRPr="00811889">
        <w:rPr>
          <w:rFonts w:ascii="Arial" w:eastAsia="Arial" w:hAnsi="Arial" w:cs="Arial"/>
          <w:b/>
          <w:color w:val="auto"/>
        </w:rPr>
        <w:tab/>
      </w:r>
      <w:r w:rsidR="00A54EC1" w:rsidRPr="00811889">
        <w:rPr>
          <w:b/>
          <w:color w:val="auto"/>
        </w:rPr>
        <w:t xml:space="preserve">Требования и критерии оценки конкурсных испытаний второго тура </w:t>
      </w:r>
      <w:r w:rsidRPr="00811889">
        <w:rPr>
          <w:b/>
          <w:color w:val="auto"/>
        </w:rPr>
        <w:t>регионального</w:t>
      </w:r>
      <w:r w:rsidR="00A54EC1" w:rsidRPr="00811889">
        <w:rPr>
          <w:b/>
          <w:color w:val="auto"/>
        </w:rPr>
        <w:t xml:space="preserve"> (заочного) этапа Конкурса</w:t>
      </w:r>
    </w:p>
    <w:p w:rsidR="00A0588C" w:rsidRPr="00811889" w:rsidRDefault="00717DDF" w:rsidP="00717DDF">
      <w:pPr>
        <w:spacing w:line="259" w:lineRule="auto"/>
        <w:ind w:left="426" w:right="-3" w:firstLine="0"/>
        <w:rPr>
          <w:color w:val="auto"/>
        </w:rPr>
      </w:pPr>
      <w:r w:rsidRPr="00811889">
        <w:rPr>
          <w:color w:val="auto"/>
        </w:rPr>
        <w:t>2.1.</w:t>
      </w:r>
      <w:r w:rsidR="00A54EC1" w:rsidRPr="00811889">
        <w:rPr>
          <w:color w:val="auto"/>
        </w:rPr>
        <w:t>Требования и критерии оценки конкурсного испытания – видеообращение</w:t>
      </w:r>
      <w:r w:rsidR="00A54EC1" w:rsidRPr="00811889">
        <w:rPr>
          <w:rFonts w:ascii="Courier New" w:eastAsia="Courier New" w:hAnsi="Courier New" w:cs="Courier New"/>
          <w:color w:val="auto"/>
        </w:rPr>
        <w:t xml:space="preserve"> </w:t>
      </w:r>
      <w:r w:rsidR="00A54EC1" w:rsidRPr="00811889">
        <w:rPr>
          <w:color w:val="auto"/>
        </w:rPr>
        <w:t>«Воспитательный потенциал моей дополнительной общеобразовательной программы» (для участников номинаций, указанных в п. 6.1 – 6.9 Положения) или видеообращение «Образовательный потенциал программы профессионального развития педагога дополнительного образования» (для участников номинации, указанной в п. 6.10 Положения)</w:t>
      </w:r>
      <w:r w:rsidR="00A54EC1" w:rsidRPr="00811889">
        <w:rPr>
          <w:rFonts w:ascii="Courier New" w:eastAsia="Courier New" w:hAnsi="Courier New" w:cs="Courier New"/>
          <w:color w:val="auto"/>
        </w:rPr>
        <w:t xml:space="preserve">  </w:t>
      </w:r>
    </w:p>
    <w:tbl>
      <w:tblPr>
        <w:tblStyle w:val="TableGrid"/>
        <w:tblW w:w="15575" w:type="dxa"/>
        <w:tblInd w:w="-72" w:type="dxa"/>
        <w:tblCellMar>
          <w:top w:w="69" w:type="dxa"/>
          <w:left w:w="10" w:type="dxa"/>
          <w:bottom w:w="7" w:type="dxa"/>
        </w:tblCellMar>
        <w:tblLook w:val="04A0"/>
      </w:tblPr>
      <w:tblGrid>
        <w:gridCol w:w="2087"/>
        <w:gridCol w:w="13488"/>
      </w:tblGrid>
      <w:tr w:rsidR="00A54EC1" w:rsidRPr="00A54EC1" w:rsidTr="00811889">
        <w:trPr>
          <w:trHeight w:val="266"/>
        </w:trPr>
        <w:tc>
          <w:tcPr>
            <w:tcW w:w="1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811889" w:rsidRDefault="00A54EC1">
            <w:pPr>
              <w:spacing w:after="0" w:line="259" w:lineRule="auto"/>
              <w:ind w:right="14" w:firstLine="0"/>
              <w:jc w:val="center"/>
              <w:rPr>
                <w:color w:val="auto"/>
              </w:rPr>
            </w:pPr>
            <w:r w:rsidRPr="00811889">
              <w:rPr>
                <w:b/>
                <w:color w:val="auto"/>
              </w:rPr>
              <w:t xml:space="preserve">Требования к видеообращению </w:t>
            </w:r>
            <w:r w:rsidRPr="00811889">
              <w:rPr>
                <w:color w:val="auto"/>
              </w:rPr>
              <w:t xml:space="preserve">(видеозапись – не более 3-х минут) в формате: .mp4. </w:t>
            </w:r>
          </w:p>
        </w:tc>
      </w:tr>
      <w:tr w:rsidR="00A54EC1" w:rsidRPr="00A54EC1" w:rsidTr="00811889">
        <w:trPr>
          <w:trHeight w:val="2611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27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Требования </w:t>
            </w:r>
          </w:p>
          <w:p w:rsidR="00A0588C" w:rsidRPr="00811889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к объему и оформлению </w:t>
            </w:r>
          </w:p>
        </w:tc>
        <w:tc>
          <w:tcPr>
            <w:tcW w:w="1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1" w:line="27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Видеофайл с видеообращением к широкой целевой аудитории профессионального педагогического сообщества (длительность </w:t>
            </w:r>
            <w:r w:rsidRPr="00811889">
              <w:rPr>
                <w:b/>
                <w:color w:val="auto"/>
              </w:rPr>
              <w:t xml:space="preserve">- </w:t>
            </w:r>
            <w:r w:rsidRPr="00811889">
              <w:rPr>
                <w:color w:val="auto"/>
              </w:rPr>
              <w:t xml:space="preserve">не более 3-х минут) в формате: .mp4. </w:t>
            </w:r>
          </w:p>
          <w:p w:rsidR="00A0588C" w:rsidRPr="00811889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>Размещается</w:t>
            </w:r>
            <w:r w:rsidR="00811889" w:rsidRPr="00811889">
              <w:rPr>
                <w:color w:val="auto"/>
              </w:rPr>
              <w:t xml:space="preserve"> на сайте образовательной организации </w:t>
            </w:r>
            <w:r w:rsidRPr="00811889">
              <w:rPr>
                <w:color w:val="auto"/>
              </w:rPr>
              <w:t xml:space="preserve">в установленные сроки. </w:t>
            </w:r>
          </w:p>
          <w:p w:rsidR="00A0588C" w:rsidRPr="00811889" w:rsidRDefault="00A54EC1">
            <w:pPr>
              <w:spacing w:after="0" w:line="267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Содержание и форма видеозаписи конкурсантом определяется самостоятельно. Допускается использование визуальных, музыкальных, наглядных, презентационных, информационно-коммуникативных средств выразительности для достижения целей профессионального послания; </w:t>
            </w:r>
          </w:p>
          <w:p w:rsidR="00A0588C" w:rsidRPr="00811889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Превышение хронометража видеобращения не допускается. Оценивается содержание, входящее в 3-х минутный регламент </w:t>
            </w:r>
          </w:p>
        </w:tc>
      </w:tr>
      <w:tr w:rsidR="00A54EC1" w:rsidRPr="00A54EC1" w:rsidTr="00811889">
        <w:trPr>
          <w:trHeight w:val="2611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Требования к содержанию </w:t>
            </w:r>
          </w:p>
        </w:tc>
        <w:tc>
          <w:tcPr>
            <w:tcW w:w="1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44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>Конкурсное испытание в форме обработанной видеозаписи видеобращения конкурсанта к широкой целевой аудитории профессионального и педагогического сообществ как участников отношений в сфере образования по заявленной теме. Видеобращение Конкурсанта – это способ зафиксировать и выразить широкому сообществу свое профессиональное педагогическое экспертное мнение, оформленное с помощью аудиовизуальных и художественно-технических средств. В рамках конкурсного испытания конкурсант самостоятельно выявляет и конкретизирует контексты взаимодействия участников образовательного процесса, создания единой образовательной среды для обучающихся и их эффективность</w:t>
            </w:r>
          </w:p>
        </w:tc>
      </w:tr>
    </w:tbl>
    <w:p w:rsidR="00A0588C" w:rsidRPr="00811889" w:rsidRDefault="00A54EC1">
      <w:pPr>
        <w:spacing w:after="0" w:line="259" w:lineRule="auto"/>
        <w:ind w:right="0" w:firstLine="0"/>
        <w:jc w:val="left"/>
        <w:rPr>
          <w:color w:val="auto"/>
        </w:rPr>
      </w:pPr>
      <w:r w:rsidRPr="00A54EC1">
        <w:rPr>
          <w:rFonts w:ascii="Courier New" w:eastAsia="Courier New" w:hAnsi="Courier New" w:cs="Courier New"/>
          <w:color w:val="4472C4" w:themeColor="accent1"/>
          <w:sz w:val="24"/>
        </w:rPr>
        <w:t xml:space="preserve"> </w:t>
      </w:r>
    </w:p>
    <w:tbl>
      <w:tblPr>
        <w:tblStyle w:val="TableGrid"/>
        <w:tblW w:w="15384" w:type="dxa"/>
        <w:tblInd w:w="-110" w:type="dxa"/>
        <w:tblCellMar>
          <w:top w:w="16" w:type="dxa"/>
          <w:right w:w="191" w:type="dxa"/>
        </w:tblCellMar>
        <w:tblLook w:val="04A0"/>
      </w:tblPr>
      <w:tblGrid>
        <w:gridCol w:w="648"/>
        <w:gridCol w:w="5411"/>
        <w:gridCol w:w="1843"/>
        <w:gridCol w:w="2693"/>
        <w:gridCol w:w="2441"/>
        <w:gridCol w:w="2348"/>
      </w:tblGrid>
      <w:tr w:rsidR="00811889" w:rsidRPr="00811889" w:rsidTr="006B54C6">
        <w:trPr>
          <w:trHeight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889" w:rsidRPr="00811889" w:rsidRDefault="00811889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147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1889" w:rsidRPr="00811889" w:rsidRDefault="00811889" w:rsidP="00811889">
            <w:pPr>
              <w:spacing w:after="160" w:line="259" w:lineRule="auto"/>
              <w:ind w:right="0" w:firstLine="0"/>
              <w:jc w:val="center"/>
              <w:rPr>
                <w:color w:val="auto"/>
              </w:rPr>
            </w:pPr>
            <w:r w:rsidRPr="00811889">
              <w:rPr>
                <w:b/>
                <w:color w:val="auto"/>
              </w:rPr>
              <w:t>Критерии оценки видеообращения</w:t>
            </w:r>
          </w:p>
        </w:tc>
      </w:tr>
      <w:tr w:rsidR="00811889" w:rsidRPr="00811889" w:rsidTr="00811889">
        <w:trPr>
          <w:trHeight w:val="21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89" w:rsidRPr="00811889" w:rsidRDefault="00811889">
            <w:pPr>
              <w:spacing w:after="0" w:line="259" w:lineRule="auto"/>
              <w:ind w:left="189" w:right="0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№ </w:t>
            </w:r>
          </w:p>
        </w:tc>
        <w:tc>
          <w:tcPr>
            <w:tcW w:w="5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89" w:rsidRPr="00811889" w:rsidRDefault="00811889">
            <w:pPr>
              <w:spacing w:after="0" w:line="259" w:lineRule="auto"/>
              <w:ind w:left="186" w:right="0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Критерий </w:t>
            </w:r>
          </w:p>
        </w:tc>
        <w:tc>
          <w:tcPr>
            <w:tcW w:w="9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89" w:rsidRPr="00811889" w:rsidRDefault="00811889" w:rsidP="00811889">
            <w:pPr>
              <w:spacing w:after="160" w:line="259" w:lineRule="auto"/>
              <w:ind w:right="0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>Баллы</w:t>
            </w:r>
          </w:p>
        </w:tc>
      </w:tr>
      <w:tr w:rsidR="00811889" w:rsidRPr="00811889" w:rsidTr="00811889">
        <w:trPr>
          <w:trHeight w:val="33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5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06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1-3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4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06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5 </w:t>
            </w:r>
          </w:p>
        </w:tc>
      </w:tr>
      <w:tr w:rsidR="00811889" w:rsidRPr="00811889" w:rsidTr="00811889">
        <w:trPr>
          <w:trHeight w:val="97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1.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Профессиональный кругозор и эрудиция конкурсанта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 w:rsidP="00811889">
            <w:pPr>
              <w:spacing w:after="0" w:line="259" w:lineRule="auto"/>
              <w:ind w:left="106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не выявлено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выявлено частично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выявлено в достаточной мере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06" w:right="0" w:firstLine="0"/>
              <w:rPr>
                <w:color w:val="auto"/>
              </w:rPr>
            </w:pPr>
            <w:r w:rsidRPr="00811889">
              <w:rPr>
                <w:color w:val="auto"/>
              </w:rPr>
              <w:t xml:space="preserve">выявлено в полной мере </w:t>
            </w:r>
          </w:p>
        </w:tc>
      </w:tr>
      <w:tr w:rsidR="00811889" w:rsidRPr="00811889" w:rsidTr="00811889">
        <w:trPr>
          <w:trHeight w:val="9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2.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Аргументированность и обоснованность собственной позиции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 w:rsidP="00811889">
            <w:pPr>
              <w:spacing w:after="0" w:line="259" w:lineRule="auto"/>
              <w:ind w:left="106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не выявлено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выявлено частично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выявлено в достаточной мере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06" w:right="0" w:firstLine="0"/>
              <w:rPr>
                <w:color w:val="auto"/>
              </w:rPr>
            </w:pPr>
            <w:r w:rsidRPr="00811889">
              <w:rPr>
                <w:color w:val="auto"/>
              </w:rPr>
              <w:t xml:space="preserve">выявлено в полной мере </w:t>
            </w:r>
          </w:p>
        </w:tc>
      </w:tr>
      <w:tr w:rsidR="00811889" w:rsidRPr="00811889" w:rsidTr="00811889">
        <w:trPr>
          <w:trHeight w:val="9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3.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Культура публичного выступления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 w:rsidP="00811889">
            <w:pPr>
              <w:spacing w:after="0" w:line="259" w:lineRule="auto"/>
              <w:ind w:left="106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не владеет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владеет в недостаточно й мере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владеет в достаточной мере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106" w:right="368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владеет в полной мере </w:t>
            </w:r>
          </w:p>
        </w:tc>
      </w:tr>
      <w:tr w:rsidR="00811889" w:rsidRPr="00811889" w:rsidTr="00811889">
        <w:trPr>
          <w:trHeight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811889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99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588C" w:rsidRPr="00811889" w:rsidRDefault="00A54EC1">
            <w:pPr>
              <w:spacing w:after="0" w:line="259" w:lineRule="auto"/>
              <w:ind w:right="543" w:firstLine="0"/>
              <w:jc w:val="right"/>
              <w:rPr>
                <w:color w:val="auto"/>
              </w:rPr>
            </w:pPr>
            <w:r w:rsidRPr="00811889">
              <w:rPr>
                <w:color w:val="auto"/>
              </w:rPr>
              <w:t xml:space="preserve">Максимальное количество баллов – 15 </w:t>
            </w: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588C" w:rsidRPr="00811889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</w:tbl>
    <w:p w:rsidR="00811889" w:rsidRDefault="00811889" w:rsidP="00811889">
      <w:pPr>
        <w:pStyle w:val="a4"/>
        <w:spacing w:after="311" w:line="259" w:lineRule="auto"/>
        <w:ind w:left="1032" w:right="0" w:firstLine="0"/>
        <w:jc w:val="left"/>
        <w:rPr>
          <w:b/>
          <w:color w:val="4472C4" w:themeColor="accent1"/>
        </w:rPr>
      </w:pPr>
    </w:p>
    <w:p w:rsidR="00811889" w:rsidRDefault="00811889" w:rsidP="00811889">
      <w:pPr>
        <w:pStyle w:val="a4"/>
        <w:spacing w:after="311" w:line="259" w:lineRule="auto"/>
        <w:ind w:left="1032" w:right="0" w:firstLine="0"/>
        <w:jc w:val="left"/>
        <w:rPr>
          <w:b/>
          <w:color w:val="4472C4" w:themeColor="accent1"/>
        </w:rPr>
      </w:pPr>
    </w:p>
    <w:p w:rsidR="00811889" w:rsidRDefault="00811889" w:rsidP="00811889">
      <w:pPr>
        <w:pStyle w:val="a4"/>
        <w:spacing w:after="311" w:line="259" w:lineRule="auto"/>
        <w:ind w:left="1032" w:right="0" w:firstLine="0"/>
        <w:jc w:val="left"/>
        <w:rPr>
          <w:b/>
          <w:color w:val="4472C4" w:themeColor="accent1"/>
        </w:rPr>
      </w:pPr>
    </w:p>
    <w:p w:rsidR="00811889" w:rsidRDefault="00811889" w:rsidP="00811889">
      <w:pPr>
        <w:pStyle w:val="a4"/>
        <w:spacing w:after="311" w:line="259" w:lineRule="auto"/>
        <w:ind w:left="1032" w:right="0" w:firstLine="0"/>
        <w:jc w:val="left"/>
        <w:rPr>
          <w:b/>
          <w:color w:val="4472C4" w:themeColor="accent1"/>
        </w:rPr>
      </w:pPr>
    </w:p>
    <w:p w:rsidR="00811889" w:rsidRDefault="00811889" w:rsidP="00811889">
      <w:pPr>
        <w:pStyle w:val="a4"/>
        <w:spacing w:after="311" w:line="259" w:lineRule="auto"/>
        <w:ind w:left="1032" w:right="0" w:firstLine="0"/>
        <w:jc w:val="left"/>
        <w:rPr>
          <w:b/>
          <w:color w:val="4472C4" w:themeColor="accent1"/>
        </w:rPr>
      </w:pPr>
    </w:p>
    <w:p w:rsidR="00811889" w:rsidRDefault="00811889" w:rsidP="00811889">
      <w:pPr>
        <w:pStyle w:val="a4"/>
        <w:spacing w:after="311" w:line="259" w:lineRule="auto"/>
        <w:ind w:left="1032" w:right="0" w:firstLine="0"/>
        <w:jc w:val="left"/>
        <w:rPr>
          <w:b/>
          <w:color w:val="4472C4" w:themeColor="accent1"/>
        </w:rPr>
      </w:pPr>
    </w:p>
    <w:p w:rsidR="00811889" w:rsidRDefault="00811889" w:rsidP="00811889">
      <w:pPr>
        <w:pStyle w:val="a4"/>
        <w:spacing w:after="311" w:line="259" w:lineRule="auto"/>
        <w:ind w:left="1032" w:right="0" w:firstLine="0"/>
        <w:jc w:val="left"/>
        <w:rPr>
          <w:b/>
          <w:color w:val="4472C4" w:themeColor="accent1"/>
        </w:rPr>
      </w:pPr>
    </w:p>
    <w:p w:rsidR="00811889" w:rsidRDefault="00811889" w:rsidP="00811889">
      <w:pPr>
        <w:pStyle w:val="a4"/>
        <w:spacing w:after="311" w:line="259" w:lineRule="auto"/>
        <w:ind w:left="1032" w:right="0" w:firstLine="0"/>
        <w:jc w:val="left"/>
        <w:rPr>
          <w:b/>
          <w:color w:val="4472C4" w:themeColor="accent1"/>
        </w:rPr>
      </w:pPr>
    </w:p>
    <w:p w:rsidR="00811889" w:rsidRPr="00811889" w:rsidRDefault="00811889" w:rsidP="00811889">
      <w:pPr>
        <w:pStyle w:val="a4"/>
        <w:spacing w:after="311" w:line="259" w:lineRule="auto"/>
        <w:ind w:left="1032" w:right="0" w:firstLine="0"/>
        <w:jc w:val="left"/>
        <w:rPr>
          <w:b/>
          <w:color w:val="auto"/>
        </w:rPr>
      </w:pPr>
    </w:p>
    <w:p w:rsidR="00A0588C" w:rsidRPr="00811889" w:rsidRDefault="00A54EC1" w:rsidP="00811889">
      <w:pPr>
        <w:pStyle w:val="a4"/>
        <w:numPr>
          <w:ilvl w:val="0"/>
          <w:numId w:val="27"/>
        </w:numPr>
        <w:spacing w:after="311" w:line="259" w:lineRule="auto"/>
        <w:ind w:left="851" w:right="0" w:hanging="284"/>
        <w:jc w:val="left"/>
        <w:rPr>
          <w:color w:val="auto"/>
        </w:rPr>
      </w:pPr>
      <w:r w:rsidRPr="00811889">
        <w:rPr>
          <w:b/>
          <w:color w:val="auto"/>
        </w:rPr>
        <w:t xml:space="preserve">Требования и критерии тестового задания для выявления профессионального кругозора конкурсанта по теме </w:t>
      </w:r>
    </w:p>
    <w:p w:rsidR="00A0588C" w:rsidRPr="00811889" w:rsidRDefault="00A54EC1">
      <w:pPr>
        <w:spacing w:after="0" w:line="259" w:lineRule="auto"/>
        <w:ind w:right="2661" w:firstLine="0"/>
        <w:jc w:val="right"/>
        <w:rPr>
          <w:color w:val="auto"/>
        </w:rPr>
      </w:pPr>
      <w:r w:rsidRPr="00811889">
        <w:rPr>
          <w:b/>
          <w:color w:val="auto"/>
        </w:rPr>
        <w:t>«Актуальные вопросы развития сферы дополнительного образования детей»</w:t>
      </w:r>
      <w:r w:rsidRPr="00811889">
        <w:rPr>
          <w:rFonts w:ascii="Courier New" w:eastAsia="Courier New" w:hAnsi="Courier New" w:cs="Courier New"/>
          <w:color w:val="auto"/>
        </w:rPr>
        <w:t xml:space="preserve"> </w:t>
      </w:r>
    </w:p>
    <w:tbl>
      <w:tblPr>
        <w:tblStyle w:val="TableGrid"/>
        <w:tblW w:w="15384" w:type="dxa"/>
        <w:tblInd w:w="-110" w:type="dxa"/>
        <w:tblCellMar>
          <w:top w:w="69" w:type="dxa"/>
          <w:left w:w="106" w:type="dxa"/>
          <w:right w:w="115" w:type="dxa"/>
        </w:tblCellMar>
        <w:tblLook w:val="04A0"/>
      </w:tblPr>
      <w:tblGrid>
        <w:gridCol w:w="2260"/>
        <w:gridCol w:w="13124"/>
      </w:tblGrid>
      <w:tr w:rsidR="00A54EC1" w:rsidRPr="00811889">
        <w:trPr>
          <w:trHeight w:val="653"/>
        </w:trPr>
        <w:tc>
          <w:tcPr>
            <w:tcW w:w="1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811889">
              <w:rPr>
                <w:b/>
                <w:color w:val="auto"/>
              </w:rPr>
              <w:t xml:space="preserve">Требования к выполнению тестового задания для выявления профессионального кругозора по теме «Актуальные вопросы развития сферы дополнительного образования детей» </w:t>
            </w:r>
          </w:p>
        </w:tc>
      </w:tr>
      <w:tr w:rsidR="00811889" w:rsidRPr="00811889" w:rsidTr="00811889">
        <w:trPr>
          <w:trHeight w:val="3232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Требования к выполнению тестового задания </w:t>
            </w:r>
          </w:p>
        </w:tc>
        <w:tc>
          <w:tcPr>
            <w:tcW w:w="1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28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Тестовое задание включает 10 заданий. 8 – закрытого типа </w:t>
            </w:r>
          </w:p>
          <w:p w:rsidR="00A0588C" w:rsidRPr="00811889" w:rsidRDefault="00A54EC1">
            <w:pPr>
              <w:spacing w:after="0" w:line="259" w:lineRule="auto"/>
              <w:ind w:right="417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(с вариантами ответов, один из которых верный). 2 – открытого типа (необходимо дать открытый ответ в свободной письменной форме). Содержание вопросов сформировано на основе и нормативно-правовых актов, определяющих государственную политику в сфере дополнительного образования детей. Вопросы носят общий характер и выявляют общий уровень нормативно-правовой и методической грамотности педагога дополнительного образования. </w:t>
            </w:r>
            <w:r w:rsidR="00811889" w:rsidRPr="00811889">
              <w:rPr>
                <w:color w:val="auto"/>
              </w:rPr>
              <w:t xml:space="preserve"> </w:t>
            </w:r>
            <w:r w:rsidRPr="00811889">
              <w:rPr>
                <w:color w:val="auto"/>
              </w:rPr>
              <w:t xml:space="preserve">Выполнение тестового задания будет осуществляться в удаленном режиме онлайн в установленное время. Время на выполнение задания – 45 минут по доступу на сайте Конкурса. Выполнение задания возможно один раз. </w:t>
            </w:r>
          </w:p>
        </w:tc>
      </w:tr>
    </w:tbl>
    <w:p w:rsidR="00A0588C" w:rsidRPr="00811889" w:rsidRDefault="00811889" w:rsidP="00811889">
      <w:pPr>
        <w:spacing w:after="0" w:line="271" w:lineRule="auto"/>
        <w:ind w:right="-428" w:firstLine="0"/>
        <w:rPr>
          <w:color w:val="auto"/>
        </w:rPr>
      </w:pPr>
      <w:r w:rsidRPr="00811889">
        <w:rPr>
          <w:b/>
          <w:color w:val="auto"/>
        </w:rPr>
        <w:t>С</w:t>
      </w:r>
      <w:r w:rsidR="00A54EC1" w:rsidRPr="00811889">
        <w:rPr>
          <w:b/>
          <w:color w:val="auto"/>
        </w:rPr>
        <w:t>одержание документов и материалов для ознакомления при подготовке к тестовым испытаниям на выявление профессионального кругозора конкурсантов</w:t>
      </w:r>
      <w:r>
        <w:rPr>
          <w:b/>
          <w:color w:val="auto"/>
        </w:rPr>
        <w:t xml:space="preserve"> </w:t>
      </w:r>
      <w:r w:rsidRPr="00811889">
        <w:rPr>
          <w:color w:val="auto"/>
        </w:rPr>
        <w:t>вк</w:t>
      </w:r>
      <w:r w:rsidR="00A54EC1" w:rsidRPr="00811889">
        <w:rPr>
          <w:color w:val="auto"/>
        </w:rPr>
        <w:t>лючает 3 раздела: нормативно-правовые акты, документы и</w:t>
      </w:r>
      <w:r>
        <w:rPr>
          <w:color w:val="auto"/>
        </w:rPr>
        <w:t xml:space="preserve"> </w:t>
      </w:r>
      <w:r w:rsidR="00A54EC1" w:rsidRPr="00811889">
        <w:rPr>
          <w:color w:val="auto"/>
        </w:rPr>
        <w:t>материалы,</w:t>
      </w:r>
      <w:r>
        <w:rPr>
          <w:color w:val="auto"/>
        </w:rPr>
        <w:t xml:space="preserve"> </w:t>
      </w:r>
      <w:r w:rsidR="00A54EC1" w:rsidRPr="00811889">
        <w:rPr>
          <w:color w:val="auto"/>
        </w:rPr>
        <w:t>определяющие государственную политику в сфере дополнительного образования детей;</w:t>
      </w:r>
      <w:r w:rsidR="00A54EC1" w:rsidRPr="00811889">
        <w:rPr>
          <w:rFonts w:ascii="Courier New" w:eastAsia="Courier New" w:hAnsi="Courier New" w:cs="Courier New"/>
          <w:color w:val="auto"/>
        </w:rPr>
        <w:t xml:space="preserve"> </w:t>
      </w:r>
      <w:r w:rsidR="00A54EC1" w:rsidRPr="00811889">
        <w:rPr>
          <w:color w:val="auto"/>
        </w:rPr>
        <w:t>актуальная научно-педагогическая и художественная литература об образовании детей;</w:t>
      </w:r>
      <w:r>
        <w:rPr>
          <w:color w:val="auto"/>
        </w:rPr>
        <w:t xml:space="preserve"> </w:t>
      </w:r>
      <w:r w:rsidR="00A54EC1" w:rsidRPr="00811889">
        <w:rPr>
          <w:color w:val="auto"/>
        </w:rPr>
        <w:t>актуальные сайты, порталы, разделы в сети интернет, включающие исследования в сфере образования, художественные и документальные фильмы, рекомендованные для ознакомления и расширения профессионального кругозора участников.</w:t>
      </w:r>
      <w:r w:rsidR="00A54EC1" w:rsidRPr="00811889">
        <w:rPr>
          <w:rFonts w:ascii="Courier New" w:eastAsia="Courier New" w:hAnsi="Courier New" w:cs="Courier New"/>
          <w:color w:val="auto"/>
        </w:rPr>
        <w:t xml:space="preserve"> </w:t>
      </w:r>
    </w:p>
    <w:tbl>
      <w:tblPr>
        <w:tblStyle w:val="TableGrid"/>
        <w:tblW w:w="15431" w:type="dxa"/>
        <w:tblInd w:w="-110" w:type="dxa"/>
        <w:tblCellMar>
          <w:top w:w="16" w:type="dxa"/>
          <w:left w:w="110" w:type="dxa"/>
          <w:right w:w="49" w:type="dxa"/>
        </w:tblCellMar>
        <w:tblLook w:val="04A0"/>
      </w:tblPr>
      <w:tblGrid>
        <w:gridCol w:w="674"/>
        <w:gridCol w:w="7252"/>
        <w:gridCol w:w="2558"/>
        <w:gridCol w:w="2662"/>
        <w:gridCol w:w="2285"/>
      </w:tblGrid>
      <w:tr w:rsidR="00811889" w:rsidRPr="00811889" w:rsidTr="00811889">
        <w:trPr>
          <w:trHeight w:val="713"/>
        </w:trPr>
        <w:tc>
          <w:tcPr>
            <w:tcW w:w="1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811889">
              <w:rPr>
                <w:b/>
                <w:color w:val="auto"/>
              </w:rPr>
              <w:t xml:space="preserve">Критерии оценки тестового задания для выявления профессионального кругозора по теме «Актуальные вопросы развития сферы дополнительного образования детей» </w:t>
            </w:r>
          </w:p>
        </w:tc>
      </w:tr>
      <w:tr w:rsidR="00811889" w:rsidRPr="00811889" w:rsidTr="00811889">
        <w:trPr>
          <w:trHeight w:val="36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60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>№</w:t>
            </w:r>
            <w:r w:rsidRPr="00811889">
              <w:rPr>
                <w:b/>
                <w:color w:val="auto"/>
              </w:rPr>
              <w:t xml:space="preserve"> </w:t>
            </w:r>
          </w:p>
        </w:tc>
        <w:tc>
          <w:tcPr>
            <w:tcW w:w="7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62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>Критерий</w:t>
            </w:r>
            <w:r w:rsidRPr="00811889">
              <w:rPr>
                <w:b/>
                <w:color w:val="auto"/>
              </w:rPr>
              <w:t xml:space="preserve"> </w:t>
            </w:r>
          </w:p>
        </w:tc>
        <w:tc>
          <w:tcPr>
            <w:tcW w:w="7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73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Баллы </w:t>
            </w:r>
          </w:p>
        </w:tc>
      </w:tr>
      <w:tr w:rsidR="00811889" w:rsidRPr="00811889" w:rsidTr="00811889">
        <w:trPr>
          <w:trHeight w:val="362"/>
        </w:trPr>
        <w:tc>
          <w:tcPr>
            <w:tcW w:w="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7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71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0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1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62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2 </w:t>
            </w:r>
          </w:p>
        </w:tc>
      </w:tr>
      <w:tr w:rsidR="00811889" w:rsidRPr="00811889" w:rsidTr="00811889">
        <w:trPr>
          <w:trHeight w:val="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59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1. 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Правильность выполнения 8-ми заданий закрытого типа № 1-8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72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Не выполнено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left="77"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Выполнено правильно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60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- </w:t>
            </w:r>
          </w:p>
        </w:tc>
      </w:tr>
      <w:tr w:rsidR="00811889" w:rsidRPr="00811889" w:rsidTr="00811889">
        <w:trPr>
          <w:trHeight w:val="5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59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2. 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color w:val="auto"/>
              </w:rPr>
              <w:t xml:space="preserve">Точность и полнота ответа при выполнении 2-х заданий открытого типа № 9-10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72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Не выполнено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Выполнено неточно и (или) неполно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811889">
              <w:rPr>
                <w:color w:val="auto"/>
              </w:rPr>
              <w:t xml:space="preserve">Выполнено точно и полно </w:t>
            </w:r>
          </w:p>
        </w:tc>
      </w:tr>
      <w:tr w:rsidR="00811889" w:rsidRPr="00811889" w:rsidTr="00811889">
        <w:trPr>
          <w:trHeight w:val="361"/>
        </w:trPr>
        <w:tc>
          <w:tcPr>
            <w:tcW w:w="1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811889">
              <w:rPr>
                <w:b/>
                <w:color w:val="auto"/>
              </w:rPr>
              <w:t xml:space="preserve">Максимальное количество баллов - 12 </w:t>
            </w:r>
          </w:p>
        </w:tc>
      </w:tr>
    </w:tbl>
    <w:p w:rsidR="00A0588C" w:rsidRPr="00811889" w:rsidRDefault="00A54EC1">
      <w:pPr>
        <w:spacing w:after="349" w:line="259" w:lineRule="auto"/>
        <w:ind w:left="53" w:right="0" w:firstLine="0"/>
        <w:jc w:val="left"/>
        <w:rPr>
          <w:color w:val="auto"/>
        </w:rPr>
      </w:pPr>
      <w:r w:rsidRPr="00A54EC1">
        <w:rPr>
          <w:rFonts w:ascii="Courier New" w:eastAsia="Courier New" w:hAnsi="Courier New" w:cs="Courier New"/>
          <w:color w:val="4472C4" w:themeColor="accent1"/>
          <w:sz w:val="24"/>
        </w:rPr>
        <w:t xml:space="preserve"> </w:t>
      </w:r>
    </w:p>
    <w:p w:rsidR="00A0588C" w:rsidRPr="00811889" w:rsidRDefault="00A54EC1">
      <w:pPr>
        <w:spacing w:after="292" w:line="259" w:lineRule="auto"/>
        <w:ind w:left="10" w:right="4" w:hanging="10"/>
        <w:jc w:val="right"/>
        <w:rPr>
          <w:color w:val="auto"/>
        </w:rPr>
      </w:pPr>
      <w:r w:rsidRPr="00811889">
        <w:rPr>
          <w:color w:val="auto"/>
        </w:rPr>
        <w:t xml:space="preserve">Приложение 3 </w:t>
      </w:r>
    </w:p>
    <w:p w:rsidR="00811889" w:rsidRPr="00811889" w:rsidRDefault="00A54EC1" w:rsidP="00811889">
      <w:pPr>
        <w:tabs>
          <w:tab w:val="left" w:pos="12049"/>
        </w:tabs>
        <w:spacing w:after="43" w:line="249" w:lineRule="auto"/>
        <w:ind w:left="-142" w:right="-3" w:firstLine="0"/>
        <w:jc w:val="center"/>
        <w:rPr>
          <w:b/>
          <w:color w:val="auto"/>
        </w:rPr>
      </w:pPr>
      <w:r w:rsidRPr="00811889">
        <w:rPr>
          <w:b/>
          <w:color w:val="auto"/>
        </w:rPr>
        <w:t xml:space="preserve">Требования и критерии оценки конкурсных испытаний </w:t>
      </w:r>
    </w:p>
    <w:p w:rsidR="00A0588C" w:rsidRPr="00811889" w:rsidRDefault="00811889" w:rsidP="00811889">
      <w:pPr>
        <w:tabs>
          <w:tab w:val="left" w:pos="12049"/>
        </w:tabs>
        <w:spacing w:after="43" w:line="249" w:lineRule="auto"/>
        <w:ind w:left="-142" w:right="-3" w:firstLine="0"/>
        <w:jc w:val="center"/>
        <w:rPr>
          <w:b/>
          <w:color w:val="auto"/>
        </w:rPr>
      </w:pPr>
      <w:r w:rsidRPr="00811889">
        <w:rPr>
          <w:b/>
          <w:color w:val="auto"/>
        </w:rPr>
        <w:t>регионального</w:t>
      </w:r>
      <w:r w:rsidR="00A54EC1" w:rsidRPr="00811889">
        <w:rPr>
          <w:b/>
          <w:color w:val="auto"/>
        </w:rPr>
        <w:t xml:space="preserve"> финального (очного) этапа Всероссийского конкурса профессионального мастерства работников сферы дополнительного образования «Сердце отдаю детям» - 202</w:t>
      </w:r>
      <w:r w:rsidRPr="00811889">
        <w:rPr>
          <w:b/>
          <w:color w:val="auto"/>
        </w:rPr>
        <w:t>6</w:t>
      </w:r>
      <w:r w:rsidR="00A54EC1" w:rsidRPr="00811889">
        <w:rPr>
          <w:b/>
          <w:color w:val="auto"/>
        </w:rPr>
        <w:t xml:space="preserve"> г.</w:t>
      </w:r>
    </w:p>
    <w:p w:rsidR="00811889" w:rsidRPr="00811889" w:rsidRDefault="00811889" w:rsidP="00811889">
      <w:pPr>
        <w:tabs>
          <w:tab w:val="left" w:pos="12049"/>
        </w:tabs>
        <w:spacing w:after="43" w:line="249" w:lineRule="auto"/>
        <w:ind w:left="-142" w:right="-3" w:firstLine="0"/>
        <w:jc w:val="center"/>
        <w:rPr>
          <w:color w:val="auto"/>
        </w:rPr>
      </w:pPr>
    </w:p>
    <w:p w:rsidR="00A0588C" w:rsidRPr="00811889" w:rsidRDefault="00A54EC1" w:rsidP="00811889">
      <w:pPr>
        <w:numPr>
          <w:ilvl w:val="0"/>
          <w:numId w:val="11"/>
        </w:numPr>
        <w:spacing w:after="330" w:line="249" w:lineRule="auto"/>
        <w:ind w:left="0" w:right="-3" w:hanging="10"/>
        <w:jc w:val="center"/>
        <w:rPr>
          <w:color w:val="auto"/>
        </w:rPr>
      </w:pPr>
      <w:r w:rsidRPr="00811889">
        <w:rPr>
          <w:b/>
          <w:color w:val="auto"/>
        </w:rPr>
        <w:t xml:space="preserve">Требования и критерии оценки конкурсных испытаний первого тура </w:t>
      </w:r>
      <w:r w:rsidR="00811889" w:rsidRPr="00811889">
        <w:rPr>
          <w:b/>
          <w:color w:val="auto"/>
        </w:rPr>
        <w:t xml:space="preserve">                                                             регионального </w:t>
      </w:r>
      <w:r w:rsidRPr="00811889">
        <w:rPr>
          <w:b/>
          <w:color w:val="auto"/>
        </w:rPr>
        <w:t>финального (очного) этапа Конкурса</w:t>
      </w:r>
    </w:p>
    <w:p w:rsidR="00A0588C" w:rsidRPr="00811889" w:rsidRDefault="00A54EC1" w:rsidP="00811889">
      <w:pPr>
        <w:numPr>
          <w:ilvl w:val="1"/>
          <w:numId w:val="11"/>
        </w:numPr>
        <w:spacing w:after="63" w:line="249" w:lineRule="auto"/>
        <w:ind w:left="1560" w:right="990" w:firstLine="141"/>
        <w:jc w:val="center"/>
        <w:rPr>
          <w:color w:val="auto"/>
        </w:rPr>
      </w:pPr>
      <w:r w:rsidRPr="00811889">
        <w:rPr>
          <w:b/>
          <w:color w:val="auto"/>
        </w:rPr>
        <w:t>Требования и критерии оценки индивидуального конкурсного испытания открытого занятия «Твой путь к самореализации и успеху»</w:t>
      </w:r>
      <w:r w:rsidRPr="00811889">
        <w:rPr>
          <w:rFonts w:ascii="Courier New" w:eastAsia="Courier New" w:hAnsi="Courier New" w:cs="Courier New"/>
          <w:color w:val="auto"/>
        </w:rPr>
        <w:t xml:space="preserve"> </w:t>
      </w:r>
    </w:p>
    <w:p w:rsidR="00A0588C" w:rsidRPr="00811889" w:rsidRDefault="00A54EC1">
      <w:pPr>
        <w:spacing w:after="0" w:line="259" w:lineRule="auto"/>
        <w:ind w:left="57" w:right="0" w:hanging="10"/>
        <w:jc w:val="center"/>
        <w:rPr>
          <w:color w:val="auto"/>
        </w:rPr>
      </w:pPr>
      <w:r w:rsidRPr="00811889">
        <w:rPr>
          <w:color w:val="auto"/>
        </w:rPr>
        <w:t xml:space="preserve">(для участников номинаций, указанных в п. 6.1 – 6.9 Положения) </w:t>
      </w:r>
    </w:p>
    <w:tbl>
      <w:tblPr>
        <w:tblStyle w:val="TableGrid"/>
        <w:tblW w:w="15646" w:type="dxa"/>
        <w:tblInd w:w="-58" w:type="dxa"/>
        <w:tblCellMar>
          <w:top w:w="69" w:type="dxa"/>
          <w:left w:w="96" w:type="dxa"/>
          <w:right w:w="67" w:type="dxa"/>
        </w:tblCellMar>
        <w:tblLook w:val="04A0"/>
      </w:tblPr>
      <w:tblGrid>
        <w:gridCol w:w="2888"/>
        <w:gridCol w:w="12758"/>
      </w:tblGrid>
      <w:tr w:rsidR="00805B45" w:rsidRPr="00811889" w:rsidTr="00066E50">
        <w:trPr>
          <w:trHeight w:val="331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811889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811889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11889">
              <w:rPr>
                <w:b/>
                <w:color w:val="auto"/>
              </w:rPr>
              <w:t>Требования к открытому занятию «Твой путь к самореализации и успеху»</w:t>
            </w:r>
            <w:r w:rsidRPr="00811889">
              <w:rPr>
                <w:color w:val="auto"/>
              </w:rPr>
              <w:t xml:space="preserve"> </w:t>
            </w:r>
          </w:p>
        </w:tc>
      </w:tr>
      <w:tr w:rsidR="00A54EC1" w:rsidRPr="00A54EC1" w:rsidTr="00066E50">
        <w:trPr>
          <w:trHeight w:val="2910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Общие требования Положения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38" w:line="251" w:lineRule="auto"/>
              <w:ind w:left="14" w:right="17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Цель конкурсного испытания – выявление профессиональных компетенций и мастерства конкурсанта мотивации детей на образовательную деятельность в соответствии с задачами, содержанием и планируемыми результатами обучения по дополнительной общеобразовательной программе. Содержание и требования конкурсного испытания соотнесены с обобщенными трудовыми функциями педагога дополнительного образования детей и взрослых согласно Приказу Министерства труда и социальной защиты Российской Федерации от 22 сентября 2021 года № 652н «Об утверждении профессионального стандарта «Педагог дополнительного образования детей и взрослых». </w:t>
            </w:r>
          </w:p>
          <w:p w:rsidR="00A0588C" w:rsidRPr="00066E50" w:rsidRDefault="00A54EC1">
            <w:pPr>
              <w:spacing w:after="0" w:line="259" w:lineRule="auto"/>
              <w:ind w:left="1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Конкурсное испытание проводится по номинациям. </w:t>
            </w:r>
          </w:p>
        </w:tc>
      </w:tr>
      <w:tr w:rsidR="00066E50" w:rsidRPr="00066E50" w:rsidTr="00066E50">
        <w:trPr>
          <w:trHeight w:val="2526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Требования к условиям и длительности открытого занятия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33" w:line="256" w:lineRule="auto"/>
              <w:ind w:left="1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Продолжительность открытого занятия – 30 минут. Превышение регламента не допускается. 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достижения целей занятия. Конкурсант осуществляет самоанализ проведенного открытого занятия перед членами жюри и отвечает на вопросы (не более 5 минут). Использование подготовленных письменных тезисов самоанализа не допускается. </w:t>
            </w:r>
          </w:p>
          <w:p w:rsidR="00A0588C" w:rsidRPr="00066E50" w:rsidRDefault="00A54EC1">
            <w:pPr>
              <w:spacing w:after="0" w:line="259" w:lineRule="auto"/>
              <w:ind w:left="1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Оказание помощи в проведении открытого занятия не предусмотрено. </w:t>
            </w:r>
          </w:p>
        </w:tc>
      </w:tr>
      <w:tr w:rsidR="00066E50" w:rsidRPr="00066E50" w:rsidTr="00066E50">
        <w:trPr>
          <w:trHeight w:val="2204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52" w:line="240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Требования к соблюдению формы индивидуального конкурсного испытания </w:t>
            </w:r>
          </w:p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«открытое занятие»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Конкурсное испытание – открытое занятие для группы обучающихся «Твой путь к самореализации и успеху» понимается как форма демонстрации профессионального мастерства конкурсанта в условиях регламента конкурсного испытания, публичности, открытого 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 и присутствия. </w:t>
            </w:r>
          </w:p>
        </w:tc>
      </w:tr>
      <w:tr w:rsidR="00066E50" w:rsidRPr="00066E50" w:rsidTr="00066E50">
        <w:trPr>
          <w:trHeight w:val="1561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Требования к содержанию открытого занятия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28" w:line="260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Конкурсант проводит открытое занятие по своей программе, отражая полноту, качество и совокупность выполняемых трудовых функций педагога дополнительного образования детей: набор на обучение по дополнительной общеобразовательной программе. </w:t>
            </w:r>
          </w:p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Содержание и форма открытого занятия конкурсантом определяется самостоятельно. </w:t>
            </w:r>
          </w:p>
        </w:tc>
      </w:tr>
      <w:tr w:rsidR="00066E50" w:rsidRPr="00066E50" w:rsidTr="00066E50">
        <w:trPr>
          <w:trHeight w:val="1809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>Порядок формирования состава фокус</w:t>
            </w:r>
            <w:r w:rsidR="00066E50" w:rsidRPr="00066E50">
              <w:rPr>
                <w:color w:val="auto"/>
              </w:rPr>
              <w:t xml:space="preserve"> </w:t>
            </w:r>
            <w:r w:rsidRPr="00066E50">
              <w:rPr>
                <w:color w:val="auto"/>
              </w:rPr>
              <w:t xml:space="preserve">группы для проведения открытого занятия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>Для участия в качестве участников открытого занятия на конкурсном испытании Оператором привлекается группа детей ранее неизвестных педагогу, из числа детей образовательных организаций. Группа детей</w:t>
            </w:r>
            <w:r w:rsidR="00066E50" w:rsidRPr="00066E50">
              <w:rPr>
                <w:color w:val="auto"/>
              </w:rPr>
              <w:t xml:space="preserve"> </w:t>
            </w:r>
            <w:r w:rsidRPr="00066E50">
              <w:rPr>
                <w:color w:val="auto"/>
              </w:rPr>
              <w:t xml:space="preserve">- участников каждого открытого занятия будет сформирована в количестве от 8 человек, отобрана в соответствии с номинациями, техническим заданием конкурсантов, в условиях публичности и открытости в рамках Конкурса. </w:t>
            </w:r>
          </w:p>
        </w:tc>
      </w:tr>
    </w:tbl>
    <w:p w:rsidR="00A0588C" w:rsidRPr="00066E50" w:rsidRDefault="00A54EC1">
      <w:pPr>
        <w:spacing w:after="0" w:line="259" w:lineRule="auto"/>
        <w:ind w:right="7485" w:firstLine="0"/>
        <w:jc w:val="right"/>
        <w:rPr>
          <w:color w:val="auto"/>
        </w:rPr>
      </w:pPr>
      <w:r w:rsidRPr="00066E50">
        <w:rPr>
          <w:color w:val="auto"/>
        </w:rPr>
        <w:t xml:space="preserve"> </w:t>
      </w:r>
    </w:p>
    <w:tbl>
      <w:tblPr>
        <w:tblStyle w:val="TableGrid"/>
        <w:tblW w:w="15432" w:type="dxa"/>
        <w:tblInd w:w="14" w:type="dxa"/>
        <w:tblCellMar>
          <w:top w:w="16" w:type="dxa"/>
          <w:left w:w="10" w:type="dxa"/>
        </w:tblCellMar>
        <w:tblLook w:val="04A0"/>
      </w:tblPr>
      <w:tblGrid>
        <w:gridCol w:w="689"/>
        <w:gridCol w:w="6236"/>
        <w:gridCol w:w="1631"/>
        <w:gridCol w:w="70"/>
        <w:gridCol w:w="2271"/>
        <w:gridCol w:w="4535"/>
      </w:tblGrid>
      <w:tr w:rsidR="00066E50" w:rsidRPr="00066E50" w:rsidTr="00066E50">
        <w:trPr>
          <w:trHeight w:val="33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066E50" w:rsidRDefault="00A54EC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rFonts w:ascii="Courier New" w:eastAsia="Courier New" w:hAnsi="Courier New" w:cs="Courier New"/>
                <w:color w:val="auto"/>
              </w:rPr>
              <w:t xml:space="preserve"> </w:t>
            </w:r>
          </w:p>
        </w:tc>
        <w:tc>
          <w:tcPr>
            <w:tcW w:w="147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 w:rsidP="00066E50">
            <w:pPr>
              <w:spacing w:after="0" w:line="259" w:lineRule="auto"/>
              <w:ind w:left="745" w:right="0" w:firstLine="0"/>
              <w:jc w:val="center"/>
              <w:rPr>
                <w:color w:val="auto"/>
              </w:rPr>
            </w:pPr>
            <w:r w:rsidRPr="00066E50">
              <w:rPr>
                <w:b/>
                <w:color w:val="auto"/>
              </w:rPr>
              <w:t>Критерии оценки открытого занятия «Твой путь к самореализации и успеху»</w:t>
            </w:r>
          </w:p>
        </w:tc>
      </w:tr>
      <w:tr w:rsidR="00066E50" w:rsidRPr="00066E50" w:rsidTr="00066E50">
        <w:trPr>
          <w:trHeight w:val="43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26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№ 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15" w:firstLine="0"/>
              <w:jc w:val="center"/>
              <w:rPr>
                <w:color w:val="auto"/>
              </w:rPr>
            </w:pPr>
            <w:r w:rsidRPr="00066E50">
              <w:rPr>
                <w:color w:val="auto"/>
              </w:rPr>
              <w:t xml:space="preserve">Критерий </w:t>
            </w:r>
          </w:p>
        </w:tc>
        <w:tc>
          <w:tcPr>
            <w:tcW w:w="8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16" w:firstLine="0"/>
              <w:jc w:val="center"/>
              <w:rPr>
                <w:color w:val="auto"/>
              </w:rPr>
            </w:pPr>
            <w:r w:rsidRPr="00066E50">
              <w:rPr>
                <w:color w:val="auto"/>
              </w:rPr>
              <w:t xml:space="preserve">Баллы </w:t>
            </w:r>
          </w:p>
        </w:tc>
      </w:tr>
      <w:tr w:rsidR="00066E50" w:rsidRPr="00066E50" w:rsidTr="00066E50">
        <w:trPr>
          <w:trHeight w:val="336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6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20" w:firstLine="0"/>
              <w:jc w:val="center"/>
              <w:rPr>
                <w:color w:val="auto"/>
              </w:rPr>
            </w:pPr>
            <w:r w:rsidRPr="00066E50">
              <w:rPr>
                <w:color w:val="auto"/>
              </w:rPr>
              <w:t xml:space="preserve">0-1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19" w:firstLine="0"/>
              <w:jc w:val="center"/>
              <w:rPr>
                <w:color w:val="auto"/>
              </w:rPr>
            </w:pPr>
            <w:r w:rsidRPr="00066E50">
              <w:rPr>
                <w:color w:val="auto"/>
              </w:rPr>
              <w:t xml:space="preserve">2-3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19" w:firstLine="0"/>
              <w:jc w:val="center"/>
              <w:rPr>
                <w:color w:val="auto"/>
              </w:rPr>
            </w:pPr>
            <w:r w:rsidRPr="00066E50">
              <w:rPr>
                <w:color w:val="auto"/>
              </w:rPr>
              <w:t xml:space="preserve">4-5 </w:t>
            </w:r>
          </w:p>
        </w:tc>
      </w:tr>
      <w:tr w:rsidR="00066E50" w:rsidRPr="00066E50" w:rsidTr="00066E50">
        <w:trPr>
          <w:trHeight w:val="151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26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1.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Умение вовлечь участников открытого занятия в конструктивный диалог, создать благоприятный психологический климат и достичь планируемого результата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</w:t>
            </w:r>
          </w:p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в полной мере / достиг совершенства профессионального мастерства </w:t>
            </w:r>
          </w:p>
        </w:tc>
      </w:tr>
      <w:tr w:rsidR="00066E50" w:rsidRPr="00066E50" w:rsidTr="00066E50">
        <w:tblPrEx>
          <w:tblCellMar>
            <w:left w:w="0" w:type="dxa"/>
          </w:tblCellMar>
        </w:tblPrEx>
        <w:trPr>
          <w:trHeight w:val="125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27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2.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 w:rsidP="00066E50">
            <w:pPr>
              <w:spacing w:after="0" w:line="23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Умение представить педагогически обоснованные и эффективные формы, методы, средства и приемы обучения и воспитания детей в рамках ДОП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-25" w:right="0" w:firstLine="34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</w:t>
            </w:r>
          </w:p>
          <w:p w:rsidR="00A0588C" w:rsidRPr="00066E50" w:rsidRDefault="00A54EC1">
            <w:pPr>
              <w:spacing w:after="56" w:line="240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в полной мере / достиг совершенства профессионального </w:t>
            </w:r>
          </w:p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мастерства </w:t>
            </w:r>
          </w:p>
        </w:tc>
      </w:tr>
      <w:tr w:rsidR="00066E50" w:rsidRPr="00066E50" w:rsidTr="00066E50">
        <w:tblPrEx>
          <w:tblCellMar>
            <w:left w:w="0" w:type="dxa"/>
          </w:tblCellMar>
        </w:tblPrEx>
        <w:trPr>
          <w:trHeight w:val="152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27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3.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49" w:line="239" w:lineRule="auto"/>
              <w:ind w:left="10" w:right="21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Умение представить эффективные практики методического сопровождения профориентации обучающихся при реализации </w:t>
            </w:r>
          </w:p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ДОП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</w:t>
            </w:r>
          </w:p>
          <w:p w:rsidR="00A0588C" w:rsidRPr="00066E50" w:rsidRDefault="00A54EC1">
            <w:pPr>
              <w:spacing w:after="47" w:line="243" w:lineRule="auto"/>
              <w:ind w:left="10" w:right="0" w:firstLine="0"/>
              <w:rPr>
                <w:color w:val="auto"/>
              </w:rPr>
            </w:pPr>
            <w:r w:rsidRPr="00066E50">
              <w:rPr>
                <w:color w:val="auto"/>
              </w:rPr>
              <w:t xml:space="preserve">в полной мере / достиг совершенства профессионального </w:t>
            </w:r>
          </w:p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мастерства </w:t>
            </w:r>
          </w:p>
        </w:tc>
      </w:tr>
      <w:tr w:rsidR="00066E50" w:rsidRPr="00066E50" w:rsidTr="00066E50">
        <w:tblPrEx>
          <w:tblCellMar>
            <w:left w:w="0" w:type="dxa"/>
          </w:tblCellMar>
        </w:tblPrEx>
        <w:trPr>
          <w:trHeight w:val="15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27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4.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Умение дифференцировать и предъявлять новые профессиональные компетенции по внедрению новых форм в обучение и воспитание детей по ДОП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</w:t>
            </w:r>
          </w:p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в полной мере / достиг совершенства профессионального мастерства </w:t>
            </w:r>
          </w:p>
        </w:tc>
      </w:tr>
      <w:tr w:rsidR="00066E50" w:rsidRPr="00066E50" w:rsidTr="00066E50">
        <w:tblPrEx>
          <w:tblCellMar>
            <w:left w:w="0" w:type="dxa"/>
          </w:tblCellMar>
        </w:tblPrEx>
        <w:trPr>
          <w:trHeight w:val="195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27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5.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Умение обеспечить целостность и завершённость открытого занятия, оригинальность формы его проведения и получение обратной связи от участников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</w:t>
            </w:r>
          </w:p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в полной мере / достиг совершенства профессионального мастерства </w:t>
            </w:r>
          </w:p>
        </w:tc>
      </w:tr>
      <w:tr w:rsidR="00066E50" w:rsidRPr="00066E50" w:rsidTr="00066E50">
        <w:tblPrEx>
          <w:tblCellMar>
            <w:left w:w="0" w:type="dxa"/>
          </w:tblCellMar>
        </w:tblPrEx>
        <w:trPr>
          <w:trHeight w:val="125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274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6.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16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Умение анализировать открытое занятие для установления соответствия содержания, методов и средств поставленным целям и задачам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умеет </w:t>
            </w:r>
          </w:p>
          <w:p w:rsidR="00A0588C" w:rsidRPr="00066E50" w:rsidRDefault="00A54EC1">
            <w:pPr>
              <w:spacing w:after="0" w:line="259" w:lineRule="auto"/>
              <w:ind w:left="10"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в полной мере / достиг совершенства профессионального мастерства </w:t>
            </w:r>
          </w:p>
        </w:tc>
      </w:tr>
      <w:tr w:rsidR="00066E50" w:rsidRPr="00066E50" w:rsidTr="00066E50">
        <w:tblPrEx>
          <w:tblCellMar>
            <w:left w:w="0" w:type="dxa"/>
          </w:tblCellMar>
        </w:tblPrEx>
        <w:trPr>
          <w:trHeight w:val="533"/>
        </w:trPr>
        <w:tc>
          <w:tcPr>
            <w:tcW w:w="15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066E50">
              <w:rPr>
                <w:color w:val="auto"/>
              </w:rPr>
              <w:t xml:space="preserve">Максимальное количество баллов – 30 </w:t>
            </w:r>
          </w:p>
        </w:tc>
      </w:tr>
    </w:tbl>
    <w:p w:rsidR="00066E50" w:rsidRPr="00066E50" w:rsidRDefault="00066E50" w:rsidP="00066E50">
      <w:pPr>
        <w:pStyle w:val="a4"/>
        <w:spacing w:after="41" w:line="271" w:lineRule="auto"/>
        <w:ind w:left="5133" w:right="2225" w:firstLine="0"/>
        <w:jc w:val="center"/>
        <w:rPr>
          <w:color w:val="auto"/>
        </w:rPr>
      </w:pPr>
    </w:p>
    <w:p w:rsidR="00A0588C" w:rsidRPr="00066E50" w:rsidRDefault="00A54EC1" w:rsidP="00066E50">
      <w:pPr>
        <w:pStyle w:val="a4"/>
        <w:numPr>
          <w:ilvl w:val="1"/>
          <w:numId w:val="11"/>
        </w:numPr>
        <w:spacing w:after="41" w:line="271" w:lineRule="auto"/>
        <w:ind w:left="1134" w:right="423" w:firstLine="0"/>
        <w:jc w:val="center"/>
        <w:rPr>
          <w:color w:val="auto"/>
        </w:rPr>
      </w:pPr>
      <w:r w:rsidRPr="00066E50">
        <w:rPr>
          <w:b/>
          <w:color w:val="auto"/>
        </w:rPr>
        <w:t>Для номинации «Наставничество в дополнительном образовании»</w:t>
      </w:r>
    </w:p>
    <w:p w:rsidR="00A0588C" w:rsidRPr="00066E50" w:rsidRDefault="00A54EC1" w:rsidP="00066E50">
      <w:pPr>
        <w:spacing w:after="0" w:line="271" w:lineRule="auto"/>
        <w:ind w:left="1134" w:right="423" w:firstLine="0"/>
        <w:jc w:val="center"/>
        <w:rPr>
          <w:color w:val="auto"/>
        </w:rPr>
      </w:pPr>
      <w:r w:rsidRPr="00066E50">
        <w:rPr>
          <w:b/>
          <w:color w:val="auto"/>
        </w:rPr>
        <w:t>Требования и критерии оценки индивидуального конкурсного испытания открытого мастер-класса «Твой путь к самореализации и успеху»</w:t>
      </w:r>
    </w:p>
    <w:p w:rsidR="00A0588C" w:rsidRPr="00066E50" w:rsidRDefault="00A54EC1" w:rsidP="00066E50">
      <w:pPr>
        <w:spacing w:after="0" w:line="259" w:lineRule="auto"/>
        <w:ind w:left="1134" w:right="423" w:firstLine="0"/>
        <w:jc w:val="center"/>
        <w:rPr>
          <w:color w:val="auto"/>
        </w:rPr>
      </w:pPr>
      <w:r w:rsidRPr="00066E50">
        <w:rPr>
          <w:color w:val="auto"/>
        </w:rPr>
        <w:t>(для участников номинации, указанных в п. 6.10 Положения)</w:t>
      </w:r>
    </w:p>
    <w:tbl>
      <w:tblPr>
        <w:tblStyle w:val="TableGrid"/>
        <w:tblW w:w="15331" w:type="dxa"/>
        <w:tblInd w:w="-58" w:type="dxa"/>
        <w:tblCellMar>
          <w:top w:w="69" w:type="dxa"/>
          <w:left w:w="110" w:type="dxa"/>
          <w:right w:w="115" w:type="dxa"/>
        </w:tblCellMar>
        <w:tblLook w:val="04A0"/>
      </w:tblPr>
      <w:tblGrid>
        <w:gridCol w:w="3030"/>
        <w:gridCol w:w="12301"/>
      </w:tblGrid>
      <w:tr w:rsidR="00A54EC1" w:rsidRPr="00066E50">
        <w:trPr>
          <w:trHeight w:val="331"/>
        </w:trPr>
        <w:tc>
          <w:tcPr>
            <w:tcW w:w="1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 w:rsidRPr="00066E50">
              <w:rPr>
                <w:b/>
                <w:color w:val="auto"/>
              </w:rPr>
              <w:t xml:space="preserve">Требования к открытому мастер-классу «Твой путь к самореализации и успеху» </w:t>
            </w:r>
          </w:p>
        </w:tc>
      </w:tr>
      <w:tr w:rsidR="00A54EC1" w:rsidRPr="00A54EC1" w:rsidTr="00066E50">
        <w:trPr>
          <w:trHeight w:val="975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Общие требования Положения </w:t>
            </w:r>
          </w:p>
        </w:tc>
        <w:tc>
          <w:tcPr>
            <w:tcW w:w="1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Цель конкурсного испытания – выявление профессиональных знаний, компетенций и мастерства конкурсанта по организационно-методическому сопровождению образовательной деятельности наставляемых и/или развитию профессиональных компетенций наставляемых. </w:t>
            </w:r>
          </w:p>
        </w:tc>
      </w:tr>
      <w:tr w:rsidR="00A54EC1" w:rsidRPr="00A54EC1" w:rsidTr="00066E50">
        <w:trPr>
          <w:trHeight w:val="258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 w:rsidP="00066E50">
            <w:pPr>
              <w:spacing w:after="52" w:line="23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Требования к </w:t>
            </w:r>
            <w:r w:rsidR="00066E50" w:rsidRPr="00066E50">
              <w:rPr>
                <w:color w:val="auto"/>
              </w:rPr>
              <w:t>у</w:t>
            </w:r>
            <w:r w:rsidRPr="00066E50">
              <w:rPr>
                <w:color w:val="auto"/>
              </w:rPr>
              <w:t xml:space="preserve">словиям и длительности открытого занятия </w:t>
            </w:r>
          </w:p>
        </w:tc>
        <w:tc>
          <w:tcPr>
            <w:tcW w:w="1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066E50" w:rsidRDefault="00A54EC1">
            <w:pPr>
              <w:spacing w:after="20" w:line="265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Продолжительность мастер-класса – 30 минут. Превышение регламента не допускается. 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достижения целей мастер- класса. </w:t>
            </w:r>
          </w:p>
          <w:p w:rsidR="00A0588C" w:rsidRPr="00066E50" w:rsidRDefault="00A54EC1">
            <w:pPr>
              <w:spacing w:after="0" w:line="283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Конкурсант осуществляет самоанализ проведенного мастер-класса перед членами жюри и отвечает на вопросы (не более 5 минут). </w:t>
            </w:r>
          </w:p>
          <w:p w:rsidR="00A0588C" w:rsidRPr="00066E50" w:rsidRDefault="00A54EC1">
            <w:pPr>
              <w:spacing w:after="27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 xml:space="preserve">Использование подготовленных письменных тезисов самоанализа не допускается. </w:t>
            </w:r>
          </w:p>
          <w:p w:rsidR="00A0588C" w:rsidRPr="00066E50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66E50">
              <w:rPr>
                <w:color w:val="auto"/>
              </w:rPr>
              <w:t>Оказание помощи в проведении открытого мастер-класса не предусмотрено</w:t>
            </w:r>
          </w:p>
        </w:tc>
      </w:tr>
      <w:tr w:rsidR="00A54EC1" w:rsidRPr="00A54EC1" w:rsidTr="00066E50">
        <w:trPr>
          <w:trHeight w:val="161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 w:rsidP="00EC198B">
            <w:pPr>
              <w:spacing w:after="50" w:line="23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Требования к соблюдению формы индивидуального конкурсного </w:t>
            </w:r>
            <w:r w:rsidR="00EC198B" w:rsidRPr="00EC198B">
              <w:rPr>
                <w:color w:val="auto"/>
              </w:rPr>
              <w:t>и</w:t>
            </w:r>
            <w:r w:rsidRPr="00EC198B">
              <w:rPr>
                <w:color w:val="auto"/>
              </w:rPr>
              <w:t>спы</w:t>
            </w:r>
            <w:r w:rsidR="00EC198B" w:rsidRPr="00EC198B">
              <w:rPr>
                <w:color w:val="auto"/>
              </w:rPr>
              <w:t>-</w:t>
            </w:r>
            <w:r w:rsidRPr="00EC198B">
              <w:rPr>
                <w:color w:val="auto"/>
              </w:rPr>
              <w:t xml:space="preserve">тания «Мастер-класс» </w:t>
            </w:r>
          </w:p>
        </w:tc>
        <w:tc>
          <w:tcPr>
            <w:tcW w:w="1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Мастер-класс – форма демонстрации профессионального мастерства конкурсанта в условиях регламента конкурсного испытания, публичности, открытого участия, трансляции отобранных методических средств, технологий, приемов, практик, техник и т.д. на соответствие требованиям и критериям конкурсного испытания, оцениваемое жюри в режиме реального времени и присутствия </w:t>
            </w:r>
          </w:p>
        </w:tc>
      </w:tr>
      <w:tr w:rsidR="00A54EC1" w:rsidRPr="00A54EC1" w:rsidTr="00066E50">
        <w:trPr>
          <w:trHeight w:val="98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 w:rsidP="00EC198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Требования к </w:t>
            </w:r>
            <w:r w:rsidR="00EC198B" w:rsidRPr="00EC198B">
              <w:rPr>
                <w:color w:val="auto"/>
              </w:rPr>
              <w:t>с</w:t>
            </w:r>
            <w:r w:rsidRPr="00EC198B">
              <w:rPr>
                <w:color w:val="auto"/>
              </w:rPr>
              <w:t>одер</w:t>
            </w:r>
            <w:r w:rsidR="00EC198B" w:rsidRPr="00EC198B">
              <w:rPr>
                <w:color w:val="auto"/>
              </w:rPr>
              <w:t>-</w:t>
            </w:r>
            <w:r w:rsidRPr="00EC198B">
              <w:rPr>
                <w:color w:val="auto"/>
              </w:rPr>
              <w:t xml:space="preserve">жанию открытого мастер-класса </w:t>
            </w:r>
          </w:p>
        </w:tc>
        <w:tc>
          <w:tcPr>
            <w:tcW w:w="1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80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Конкурсант проводит мастер-класс в соответствии с планом (программой) наставничества, отражая полноту, качество и совокупность работы с наставляемыми. </w:t>
            </w:r>
          </w:p>
          <w:p w:rsidR="00A0588C" w:rsidRPr="00EC198B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Содержание и форма мастер-класса конкурсантом определяется самостоятельно. </w:t>
            </w:r>
          </w:p>
        </w:tc>
      </w:tr>
      <w:tr w:rsidR="00A54EC1" w:rsidRPr="00A54EC1" w:rsidTr="00066E50">
        <w:trPr>
          <w:trHeight w:val="194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Порядок формирования состава фокус-группы для проведения мастер-класса </w:t>
            </w:r>
          </w:p>
        </w:tc>
        <w:tc>
          <w:tcPr>
            <w:tcW w:w="1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Для участия в качестве участников мастер-класса на конкурсном испытании Оператором привлекается группа студентов, обучающихся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 и (или) молодые специалисты педагогов сферы дополнительного образования региона, в котором проходит конкурс. Группа участников каждого мастер-класса будет сформирована в количестве 8 человек. </w:t>
            </w:r>
          </w:p>
        </w:tc>
      </w:tr>
    </w:tbl>
    <w:p w:rsidR="00A0588C" w:rsidRPr="00A54EC1" w:rsidRDefault="00A54EC1">
      <w:pPr>
        <w:spacing w:after="0" w:line="259" w:lineRule="auto"/>
        <w:ind w:left="125" w:right="0" w:firstLine="0"/>
        <w:jc w:val="center"/>
        <w:rPr>
          <w:color w:val="4472C4" w:themeColor="accent1"/>
        </w:rPr>
      </w:pPr>
      <w:r w:rsidRPr="00A54EC1">
        <w:rPr>
          <w:color w:val="4472C4" w:themeColor="accent1"/>
        </w:rPr>
        <w:t xml:space="preserve"> </w:t>
      </w:r>
    </w:p>
    <w:p w:rsidR="00A0588C" w:rsidRPr="00A54EC1" w:rsidRDefault="00A0588C">
      <w:pPr>
        <w:spacing w:after="0" w:line="259" w:lineRule="auto"/>
        <w:ind w:left="-576" w:right="15741" w:firstLine="0"/>
        <w:jc w:val="left"/>
        <w:rPr>
          <w:color w:val="4472C4" w:themeColor="accent1"/>
        </w:rPr>
      </w:pPr>
    </w:p>
    <w:tbl>
      <w:tblPr>
        <w:tblStyle w:val="TableGrid"/>
        <w:tblW w:w="15331" w:type="dxa"/>
        <w:tblInd w:w="-58" w:type="dxa"/>
        <w:tblCellMar>
          <w:top w:w="16" w:type="dxa"/>
          <w:left w:w="106" w:type="dxa"/>
          <w:right w:w="59" w:type="dxa"/>
        </w:tblCellMar>
        <w:tblLook w:val="04A0"/>
      </w:tblPr>
      <w:tblGrid>
        <w:gridCol w:w="620"/>
        <w:gridCol w:w="6379"/>
        <w:gridCol w:w="2200"/>
        <w:gridCol w:w="3068"/>
        <w:gridCol w:w="3064"/>
      </w:tblGrid>
      <w:tr w:rsidR="00A54EC1" w:rsidRPr="00A54EC1">
        <w:trPr>
          <w:trHeight w:val="331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58" w:firstLine="0"/>
              <w:jc w:val="center"/>
              <w:rPr>
                <w:color w:val="auto"/>
              </w:rPr>
            </w:pPr>
            <w:r w:rsidRPr="00EC198B">
              <w:rPr>
                <w:b/>
                <w:color w:val="auto"/>
              </w:rPr>
              <w:t>Критерии оценки мастер-класса «Твой путь к самореализации и успеху»</w:t>
            </w:r>
            <w:r w:rsidRPr="00EC198B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</w:tr>
      <w:tr w:rsidR="00A54EC1" w:rsidRPr="00A54EC1" w:rsidTr="00EC198B">
        <w:trPr>
          <w:trHeight w:val="336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49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№ 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Критерий </w:t>
            </w:r>
          </w:p>
        </w:tc>
        <w:tc>
          <w:tcPr>
            <w:tcW w:w="8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53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Баллы </w:t>
            </w:r>
          </w:p>
        </w:tc>
      </w:tr>
      <w:tr w:rsidR="00A54EC1" w:rsidRPr="00A54EC1" w:rsidTr="00EC198B">
        <w:trPr>
          <w:trHeight w:val="332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51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0-1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46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2-3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51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4-5 </w:t>
            </w:r>
          </w:p>
        </w:tc>
      </w:tr>
      <w:tr w:rsidR="00A54EC1" w:rsidRPr="00A54EC1" w:rsidTr="00EC198B">
        <w:trPr>
          <w:trHeight w:val="97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48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1.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Понимание основных тенденций, приоритетных задач и современных технологий в воспитании и обучении детей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EC198B" w:rsidP="00EC198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>В</w:t>
            </w:r>
            <w:r w:rsidR="00A54EC1" w:rsidRPr="00EC198B">
              <w:rPr>
                <w:color w:val="auto"/>
              </w:rPr>
              <w:t>ладеет</w:t>
            </w:r>
            <w:r>
              <w:rPr>
                <w:color w:val="auto"/>
              </w:rPr>
              <w:t xml:space="preserve"> </w:t>
            </w:r>
            <w:r w:rsidR="00A54EC1" w:rsidRPr="00EC198B">
              <w:rPr>
                <w:color w:val="auto"/>
              </w:rPr>
              <w:t xml:space="preserve">в полной мере / владеет в полной мере как лидер компетенции </w:t>
            </w:r>
          </w:p>
        </w:tc>
      </w:tr>
      <w:tr w:rsidR="00A54EC1" w:rsidRPr="00A54EC1" w:rsidTr="00EC198B">
        <w:trPr>
          <w:trHeight w:val="134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48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>Умение вовлечь участников мастер</w:t>
            </w:r>
            <w:r w:rsidR="00EC198B">
              <w:rPr>
                <w:color w:val="auto"/>
              </w:rPr>
              <w:t>-</w:t>
            </w:r>
            <w:r w:rsidRPr="00EC198B">
              <w:rPr>
                <w:color w:val="auto"/>
              </w:rPr>
              <w:t xml:space="preserve">класса в конструктивный диалог, создать благоприятный психологический климат и достичь планируемого результата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 w:rsidP="00EC198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полной мере / достиг совершенства профессионального мастерства </w:t>
            </w:r>
          </w:p>
        </w:tc>
      </w:tr>
      <w:tr w:rsidR="00A54EC1" w:rsidRPr="00A54EC1" w:rsidTr="00EC198B">
        <w:trPr>
          <w:trHeight w:val="125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48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3.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Умение отрефлексировать и представить эффективные практики наставничества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 w:rsidP="00EC198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полной мере / достиг совершенства профессионального мастерства </w:t>
            </w:r>
          </w:p>
        </w:tc>
      </w:tr>
      <w:tr w:rsidR="00A54EC1" w:rsidRPr="00A54EC1" w:rsidTr="00EC198B">
        <w:trPr>
          <w:trHeight w:val="16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48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4.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Умение представить педагогически обоснованные и эффективные формы, методы, средства и приемы обучения и воспитания для применения наставляемыми в их профессиональной деятельности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 w:rsidP="00EC198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полной мере / достиг совершенства профессионального мастерства </w:t>
            </w:r>
          </w:p>
        </w:tc>
      </w:tr>
      <w:tr w:rsidR="00A54EC1" w:rsidRPr="00A54EC1" w:rsidTr="006A4220">
        <w:trPr>
          <w:trHeight w:val="14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48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5.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Умение обеспечить целостность и завершённость мастер- класса, оригинальность формы его проведения и получение обратной связи от участников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 w:rsidP="00EC198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полной мере / достиг совершенства профессионального мастерства </w:t>
            </w:r>
          </w:p>
        </w:tc>
      </w:tr>
      <w:tr w:rsidR="00EC198B" w:rsidRPr="00A54EC1" w:rsidTr="006A4220">
        <w:trPr>
          <w:trHeight w:val="152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98B" w:rsidRPr="00EC198B" w:rsidRDefault="00EC198B">
            <w:pPr>
              <w:spacing w:after="0" w:line="259" w:lineRule="auto"/>
              <w:ind w:right="48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6.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98B" w:rsidRPr="00EC198B" w:rsidRDefault="00EC198B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Умение анализировать открытый мастер-класс для установления соответствия содержания, методов и средств поставленным целям и задачам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98B" w:rsidRPr="00EC198B" w:rsidRDefault="00EC198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не умеет / умеет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98B" w:rsidRPr="00EC198B" w:rsidRDefault="00EC198B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необходимой/ достаточной мере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98B" w:rsidRPr="00EC198B" w:rsidRDefault="00EC198B" w:rsidP="00EC198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умеет в полной мере / достиг совершенства профессионального </w:t>
            </w:r>
          </w:p>
          <w:p w:rsidR="00EC198B" w:rsidRPr="00EC198B" w:rsidRDefault="00EC198B" w:rsidP="006B54C6">
            <w:pPr>
              <w:spacing w:after="0" w:line="259" w:lineRule="auto"/>
              <w:ind w:right="0"/>
              <w:jc w:val="left"/>
              <w:rPr>
                <w:color w:val="auto"/>
              </w:rPr>
            </w:pPr>
            <w:r w:rsidRPr="00EC198B">
              <w:rPr>
                <w:color w:val="auto"/>
              </w:rPr>
              <w:t xml:space="preserve">мастерства </w:t>
            </w:r>
          </w:p>
        </w:tc>
      </w:tr>
      <w:tr w:rsidR="00A54EC1" w:rsidRPr="00A54EC1">
        <w:trPr>
          <w:trHeight w:val="336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EC198B" w:rsidRDefault="00A54EC1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EC198B">
              <w:rPr>
                <w:color w:val="auto"/>
              </w:rPr>
              <w:t xml:space="preserve">Максимальное количество баллов – 30 </w:t>
            </w:r>
          </w:p>
        </w:tc>
      </w:tr>
    </w:tbl>
    <w:p w:rsidR="00A0588C" w:rsidRPr="00A54EC1" w:rsidRDefault="00A54EC1">
      <w:pPr>
        <w:spacing w:after="11" w:line="259" w:lineRule="auto"/>
        <w:ind w:left="53" w:right="0" w:firstLine="0"/>
        <w:jc w:val="left"/>
        <w:rPr>
          <w:color w:val="4472C4" w:themeColor="accent1"/>
        </w:rPr>
      </w:pPr>
      <w:r w:rsidRPr="00A54EC1">
        <w:rPr>
          <w:rFonts w:ascii="Courier New" w:eastAsia="Courier New" w:hAnsi="Courier New" w:cs="Courier New"/>
          <w:color w:val="4472C4" w:themeColor="accent1"/>
          <w:sz w:val="24"/>
        </w:rPr>
        <w:t xml:space="preserve"> </w:t>
      </w:r>
      <w:r w:rsidRPr="00A54EC1">
        <w:rPr>
          <w:rFonts w:ascii="Courier New" w:eastAsia="Courier New" w:hAnsi="Courier New" w:cs="Courier New"/>
          <w:color w:val="4472C4" w:themeColor="accent1"/>
        </w:rPr>
        <w:t xml:space="preserve"> </w:t>
      </w:r>
    </w:p>
    <w:p w:rsidR="00A0588C" w:rsidRPr="0031132C" w:rsidRDefault="00A54EC1">
      <w:pPr>
        <w:spacing w:after="34" w:line="259" w:lineRule="auto"/>
        <w:ind w:left="572" w:right="0" w:firstLine="0"/>
        <w:jc w:val="left"/>
        <w:rPr>
          <w:color w:val="auto"/>
        </w:rPr>
      </w:pPr>
      <w:r w:rsidRPr="00A54EC1">
        <w:rPr>
          <w:b/>
          <w:color w:val="4472C4" w:themeColor="accent1"/>
        </w:rPr>
        <w:t xml:space="preserve"> </w:t>
      </w:r>
    </w:p>
    <w:p w:rsidR="00A0588C" w:rsidRPr="0031132C" w:rsidRDefault="00A54EC1">
      <w:pPr>
        <w:numPr>
          <w:ilvl w:val="1"/>
          <w:numId w:val="11"/>
        </w:numPr>
        <w:spacing w:after="11" w:line="249" w:lineRule="auto"/>
        <w:ind w:right="2225" w:hanging="850"/>
        <w:jc w:val="center"/>
        <w:rPr>
          <w:color w:val="auto"/>
        </w:rPr>
      </w:pPr>
      <w:r w:rsidRPr="0031132C">
        <w:rPr>
          <w:b/>
          <w:color w:val="auto"/>
        </w:rPr>
        <w:t xml:space="preserve">Требования и критерии оценки </w:t>
      </w:r>
      <w:r w:rsidR="00291FFE">
        <w:rPr>
          <w:b/>
          <w:color w:val="auto"/>
        </w:rPr>
        <w:t>и</w:t>
      </w:r>
      <w:r w:rsidRPr="0031132C">
        <w:rPr>
          <w:b/>
          <w:color w:val="auto"/>
        </w:rPr>
        <w:t>мпровизационного конкурса</w:t>
      </w:r>
      <w:r w:rsidRPr="0031132C">
        <w:rPr>
          <w:rFonts w:ascii="Courier New" w:eastAsia="Courier New" w:hAnsi="Courier New" w:cs="Courier New"/>
          <w:color w:val="auto"/>
        </w:rPr>
        <w:t xml:space="preserve"> </w:t>
      </w:r>
    </w:p>
    <w:p w:rsidR="00A0588C" w:rsidRPr="0031132C" w:rsidRDefault="00A54EC1">
      <w:pPr>
        <w:spacing w:line="259" w:lineRule="auto"/>
        <w:ind w:left="-15" w:right="0" w:firstLine="759"/>
        <w:rPr>
          <w:color w:val="auto"/>
        </w:rPr>
      </w:pPr>
      <w:r w:rsidRPr="0031132C">
        <w:rPr>
          <w:color w:val="auto"/>
        </w:rPr>
        <w:t xml:space="preserve">Импровизационный конкурс нацелен на групповую, командную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 </w:t>
      </w:r>
    </w:p>
    <w:tbl>
      <w:tblPr>
        <w:tblStyle w:val="TableGrid"/>
        <w:tblW w:w="15331" w:type="dxa"/>
        <w:tblInd w:w="-58" w:type="dxa"/>
        <w:tblCellMar>
          <w:top w:w="68" w:type="dxa"/>
          <w:left w:w="110" w:type="dxa"/>
          <w:right w:w="84" w:type="dxa"/>
        </w:tblCellMar>
        <w:tblLook w:val="04A0"/>
      </w:tblPr>
      <w:tblGrid>
        <w:gridCol w:w="2180"/>
        <w:gridCol w:w="1051"/>
        <w:gridCol w:w="12100"/>
      </w:tblGrid>
      <w:tr w:rsidR="0031132C" w:rsidRPr="0031132C" w:rsidTr="0031132C">
        <w:trPr>
          <w:trHeight w:val="590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31132C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31132C" w:rsidRDefault="00A54EC1">
            <w:pPr>
              <w:spacing w:after="0" w:line="259" w:lineRule="auto"/>
              <w:ind w:left="1623" w:right="0" w:firstLine="0"/>
              <w:jc w:val="left"/>
              <w:rPr>
                <w:color w:val="auto"/>
              </w:rPr>
            </w:pPr>
            <w:r w:rsidRPr="0031132C">
              <w:rPr>
                <w:b/>
                <w:color w:val="auto"/>
              </w:rPr>
              <w:t xml:space="preserve">Требования импровизационного конкурса </w:t>
            </w:r>
          </w:p>
        </w:tc>
      </w:tr>
      <w:tr w:rsidR="00A54EC1" w:rsidRPr="00A54EC1" w:rsidTr="0031132C">
        <w:trPr>
          <w:trHeight w:val="355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31132C" w:rsidRDefault="00A54EC1">
            <w:pPr>
              <w:spacing w:after="0" w:line="259" w:lineRule="auto"/>
              <w:ind w:right="13" w:firstLine="0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Требования к условиям и длительности выполнения задания </w:t>
            </w:r>
          </w:p>
        </w:tc>
        <w:tc>
          <w:tcPr>
            <w:tcW w:w="1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31132C" w:rsidRDefault="00A54EC1">
            <w:pPr>
              <w:spacing w:after="4" w:line="277" w:lineRule="auto"/>
              <w:ind w:right="0" w:firstLine="0"/>
              <w:rPr>
                <w:color w:val="auto"/>
              </w:rPr>
            </w:pPr>
            <w:r w:rsidRPr="0031132C">
              <w:rPr>
                <w:color w:val="auto"/>
              </w:rPr>
              <w:t xml:space="preserve">Выполнение задания, процесс и представление результатов осуществляются в присутствии членов жюри. </w:t>
            </w:r>
          </w:p>
          <w:p w:rsidR="00A0588C" w:rsidRPr="0031132C" w:rsidRDefault="00A54EC1">
            <w:pPr>
              <w:spacing w:after="28" w:line="259" w:lineRule="auto"/>
              <w:ind w:right="0" w:firstLine="0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Продолжительность конкурсного испытания – два часа тридцать минут, включающая: </w:t>
            </w:r>
          </w:p>
          <w:p w:rsidR="0031132C" w:rsidRPr="0031132C" w:rsidRDefault="00A54EC1" w:rsidP="0031132C">
            <w:pPr>
              <w:spacing w:after="0" w:line="259" w:lineRule="auto"/>
              <w:ind w:left="821" w:right="0" w:firstLine="0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время на выполнение задания в групповой командной работе; </w:t>
            </w:r>
          </w:p>
          <w:p w:rsidR="00A0588C" w:rsidRPr="0031132C" w:rsidRDefault="00A54EC1" w:rsidP="0031132C">
            <w:pPr>
              <w:spacing w:after="0" w:line="259" w:lineRule="auto"/>
              <w:ind w:left="36" w:right="0" w:firstLine="785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>время на представление и защиту результатов групповой командной работы, включая представление</w:t>
            </w:r>
            <w:r w:rsidR="0031132C" w:rsidRPr="0031132C">
              <w:rPr>
                <w:color w:val="auto"/>
              </w:rPr>
              <w:t xml:space="preserve"> </w:t>
            </w:r>
            <w:r w:rsidRPr="0031132C">
              <w:rPr>
                <w:color w:val="auto"/>
              </w:rPr>
              <w:t xml:space="preserve">персональных результатов каждого участника. </w:t>
            </w:r>
          </w:p>
          <w:p w:rsidR="0031132C" w:rsidRPr="0031132C" w:rsidRDefault="00A54EC1">
            <w:pPr>
              <w:spacing w:after="1" w:line="280" w:lineRule="auto"/>
              <w:ind w:left="821" w:right="3015" w:hanging="821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Принципы организации и проведения конкурсного испытания: </w:t>
            </w:r>
          </w:p>
          <w:p w:rsidR="00A0588C" w:rsidRPr="0031132C" w:rsidRDefault="0031132C">
            <w:pPr>
              <w:spacing w:after="1" w:line="280" w:lineRule="auto"/>
              <w:ind w:left="821" w:right="3015" w:hanging="821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            </w:t>
            </w:r>
            <w:r w:rsidR="00A54EC1" w:rsidRPr="0031132C">
              <w:rPr>
                <w:color w:val="auto"/>
              </w:rPr>
              <w:t xml:space="preserve">групповая, командная деятельность участников конкурса; </w:t>
            </w:r>
          </w:p>
          <w:p w:rsidR="0031132C" w:rsidRPr="0031132C" w:rsidRDefault="00A54EC1">
            <w:pPr>
              <w:spacing w:after="0" w:line="280" w:lineRule="auto"/>
              <w:ind w:left="821" w:right="838" w:firstLine="0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смешанный состав групп конкурсантов из разных номинаций по жеребьевке; </w:t>
            </w:r>
          </w:p>
          <w:p w:rsidR="0031132C" w:rsidRPr="0031132C" w:rsidRDefault="00A54EC1" w:rsidP="0031132C">
            <w:pPr>
              <w:spacing w:after="0" w:line="280" w:lineRule="auto"/>
              <w:ind w:left="821" w:right="838" w:firstLine="0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задание и инструктаж непосредственно перед началом конкурсного испытания; </w:t>
            </w:r>
          </w:p>
          <w:p w:rsidR="00A0588C" w:rsidRPr="0031132C" w:rsidRDefault="00A54EC1" w:rsidP="0031132C">
            <w:pPr>
              <w:spacing w:after="0" w:line="280" w:lineRule="auto"/>
              <w:ind w:left="821" w:right="838" w:firstLine="0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выполнение задания по регламенту </w:t>
            </w:r>
          </w:p>
        </w:tc>
      </w:tr>
      <w:tr w:rsidR="00A54EC1" w:rsidRPr="00A54EC1" w:rsidTr="0031132C">
        <w:trPr>
          <w:trHeight w:val="123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31132C" w:rsidRDefault="00A54EC1">
            <w:pPr>
              <w:spacing w:after="0" w:line="259" w:lineRule="auto"/>
              <w:ind w:right="175" w:firstLine="0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Требования к содержанию конкурсного испытания </w:t>
            </w:r>
          </w:p>
        </w:tc>
        <w:tc>
          <w:tcPr>
            <w:tcW w:w="1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31132C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31132C">
              <w:rPr>
                <w:color w:val="auto"/>
              </w:rPr>
              <w:t xml:space="preserve">Содержание конкурсного испытания включает организацию процесса совместной деятельности, выявляющей у участников навыки командообразования, креативности, коммуникации, публичного выступления, критического мышления и принятия решений </w:t>
            </w:r>
          </w:p>
        </w:tc>
      </w:tr>
    </w:tbl>
    <w:p w:rsidR="00A0588C" w:rsidRPr="00A54EC1" w:rsidRDefault="00A54EC1">
      <w:pPr>
        <w:spacing w:after="0" w:line="259" w:lineRule="auto"/>
        <w:ind w:left="53" w:right="0" w:firstLine="0"/>
        <w:jc w:val="left"/>
        <w:rPr>
          <w:color w:val="4472C4" w:themeColor="accent1"/>
        </w:rPr>
      </w:pPr>
      <w:r w:rsidRPr="00A54EC1">
        <w:rPr>
          <w:rFonts w:ascii="Courier New" w:eastAsia="Courier New" w:hAnsi="Courier New" w:cs="Courier New"/>
          <w:color w:val="4472C4" w:themeColor="accent1"/>
          <w:sz w:val="24"/>
        </w:rPr>
        <w:t xml:space="preserve"> </w:t>
      </w:r>
    </w:p>
    <w:tbl>
      <w:tblPr>
        <w:tblStyle w:val="TableGrid"/>
        <w:tblW w:w="15331" w:type="dxa"/>
        <w:tblInd w:w="-58" w:type="dxa"/>
        <w:tblCellMar>
          <w:top w:w="16" w:type="dxa"/>
          <w:left w:w="106" w:type="dxa"/>
          <w:right w:w="59" w:type="dxa"/>
        </w:tblCellMar>
        <w:tblLook w:val="04A0"/>
      </w:tblPr>
      <w:tblGrid>
        <w:gridCol w:w="479"/>
        <w:gridCol w:w="5658"/>
        <w:gridCol w:w="3063"/>
        <w:gridCol w:w="3068"/>
        <w:gridCol w:w="3063"/>
      </w:tblGrid>
      <w:tr w:rsidR="00A54EC1" w:rsidRPr="00A54EC1" w:rsidTr="006B54C6">
        <w:trPr>
          <w:trHeight w:val="33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A54EC1" w:rsidRDefault="00A0588C">
            <w:pPr>
              <w:spacing w:after="160" w:line="259" w:lineRule="auto"/>
              <w:ind w:right="0" w:firstLine="0"/>
              <w:jc w:val="left"/>
              <w:rPr>
                <w:color w:val="4472C4" w:themeColor="accent1"/>
              </w:rPr>
            </w:pPr>
          </w:p>
        </w:tc>
        <w:tc>
          <w:tcPr>
            <w:tcW w:w="11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588C" w:rsidRPr="006B54C6" w:rsidRDefault="00A54EC1">
            <w:pPr>
              <w:spacing w:after="0" w:line="259" w:lineRule="auto"/>
              <w:ind w:left="3251" w:right="0" w:firstLine="0"/>
              <w:jc w:val="left"/>
              <w:rPr>
                <w:color w:val="auto"/>
              </w:rPr>
            </w:pPr>
            <w:r w:rsidRPr="006B54C6">
              <w:rPr>
                <w:b/>
                <w:color w:val="auto"/>
              </w:rPr>
              <w:t xml:space="preserve">Критерии оценки импровизационного конкурса 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A54EC1" w:rsidRPr="00A54EC1" w:rsidTr="006B54C6">
        <w:trPr>
          <w:trHeight w:val="391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44" w:firstLine="0"/>
              <w:jc w:val="center"/>
              <w:rPr>
                <w:color w:val="auto"/>
              </w:rPr>
            </w:pPr>
            <w:r w:rsidRPr="006B54C6">
              <w:rPr>
                <w:color w:val="auto"/>
              </w:rPr>
              <w:t xml:space="preserve">№ </w:t>
            </w:r>
          </w:p>
        </w:tc>
        <w:tc>
          <w:tcPr>
            <w:tcW w:w="5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57" w:firstLine="0"/>
              <w:jc w:val="center"/>
              <w:rPr>
                <w:color w:val="auto"/>
              </w:rPr>
            </w:pPr>
            <w:r w:rsidRPr="006B54C6">
              <w:rPr>
                <w:color w:val="auto"/>
              </w:rPr>
              <w:t xml:space="preserve">Критерий </w:t>
            </w:r>
          </w:p>
        </w:tc>
        <w:tc>
          <w:tcPr>
            <w:tcW w:w="6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6B54C6" w:rsidRDefault="00A54EC1">
            <w:pPr>
              <w:spacing w:after="0" w:line="259" w:lineRule="auto"/>
              <w:ind w:left="4114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Баллы 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A54EC1" w:rsidRPr="00A54EC1" w:rsidTr="006B54C6">
        <w:trPr>
          <w:trHeight w:val="336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5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51" w:firstLine="0"/>
              <w:jc w:val="center"/>
              <w:rPr>
                <w:color w:val="auto"/>
              </w:rPr>
            </w:pPr>
            <w:r w:rsidRPr="006B54C6">
              <w:rPr>
                <w:color w:val="auto"/>
              </w:rPr>
              <w:t xml:space="preserve">0-1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46" w:firstLine="0"/>
              <w:jc w:val="center"/>
              <w:rPr>
                <w:color w:val="auto"/>
              </w:rPr>
            </w:pPr>
            <w:r w:rsidRPr="006B54C6">
              <w:rPr>
                <w:color w:val="auto"/>
              </w:rPr>
              <w:t xml:space="preserve">2-3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51" w:firstLine="0"/>
              <w:jc w:val="center"/>
              <w:rPr>
                <w:color w:val="auto"/>
              </w:rPr>
            </w:pPr>
            <w:r w:rsidRPr="006B54C6">
              <w:rPr>
                <w:color w:val="auto"/>
              </w:rPr>
              <w:t xml:space="preserve">4 </w:t>
            </w:r>
          </w:p>
        </w:tc>
      </w:tr>
      <w:tr w:rsidR="006B54C6" w:rsidRPr="00A54EC1" w:rsidTr="006B54C6">
        <w:trPr>
          <w:trHeight w:val="141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4C6" w:rsidRPr="006B54C6" w:rsidRDefault="006B54C6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1.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4C6" w:rsidRPr="006B54C6" w:rsidRDefault="006B54C6" w:rsidP="006B54C6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Командообразование: умение продуктивно работать в команде, выстраивать конструктивное взаимодействие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4C6" w:rsidRPr="006B54C6" w:rsidRDefault="006B54C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4C6" w:rsidRPr="006B54C6" w:rsidRDefault="006B54C6">
            <w:pPr>
              <w:spacing w:after="0" w:line="259" w:lineRule="auto"/>
              <w:ind w:left="5" w:right="51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необходимой/ достаточной мере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4C6" w:rsidRPr="006B54C6" w:rsidRDefault="006B54C6" w:rsidP="006B54C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6B54C6">
        <w:trPr>
          <w:trHeight w:val="130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2.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Креативность и оригинальность предлагаемых решений и коммуникативных тактик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52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необходимой/ достаточной мере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 w:rsidP="006B54C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6B54C6">
        <w:trPr>
          <w:trHeight w:val="167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3.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Коммуникации: владение техниками и приемами общения (слушания, убеждения) и вовлечения в деятельность с учетом индивидуальных особенностей членов команды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52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необходимой/ достаточной мере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 w:rsidP="006B54C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6B54C6">
        <w:trPr>
          <w:trHeight w:val="133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4.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Критическое мышление: владение навыками критического мышления и коллективного принятия ответственных решений в условиях неопределенности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52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необходимой/ достаточной мере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 w:rsidP="006B54C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6B54C6">
        <w:trPr>
          <w:trHeight w:val="104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5.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Мастерство публичного выступления: культура речи, аргументированность, эрудированность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left="5" w:right="52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необходимой/ достаточной мере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 w:rsidP="006B54C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B54C6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>
        <w:trPr>
          <w:trHeight w:val="331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B54C6" w:rsidRDefault="00A54EC1">
            <w:pPr>
              <w:spacing w:after="0" w:line="259" w:lineRule="auto"/>
              <w:ind w:right="47" w:firstLine="0"/>
              <w:jc w:val="center"/>
              <w:rPr>
                <w:color w:val="auto"/>
              </w:rPr>
            </w:pPr>
            <w:r w:rsidRPr="006B54C6">
              <w:rPr>
                <w:color w:val="auto"/>
              </w:rPr>
              <w:t xml:space="preserve">Максимальное количество баллов – 20 </w:t>
            </w:r>
          </w:p>
        </w:tc>
      </w:tr>
    </w:tbl>
    <w:p w:rsidR="006B54C6" w:rsidRPr="00876CB3" w:rsidRDefault="006B54C6" w:rsidP="006B54C6">
      <w:pPr>
        <w:spacing w:after="0" w:line="271" w:lineRule="auto"/>
        <w:ind w:left="2863" w:right="2534" w:firstLine="0"/>
        <w:jc w:val="left"/>
        <w:rPr>
          <w:b/>
          <w:color w:val="auto"/>
        </w:rPr>
      </w:pPr>
    </w:p>
    <w:p w:rsidR="00876CB3" w:rsidRPr="00876CB3" w:rsidRDefault="00A54EC1" w:rsidP="00876CB3">
      <w:pPr>
        <w:pStyle w:val="a4"/>
        <w:numPr>
          <w:ilvl w:val="0"/>
          <w:numId w:val="11"/>
        </w:numPr>
        <w:spacing w:after="0" w:line="271" w:lineRule="auto"/>
        <w:ind w:left="567" w:right="139" w:firstLine="0"/>
        <w:jc w:val="center"/>
        <w:rPr>
          <w:color w:val="auto"/>
        </w:rPr>
      </w:pPr>
      <w:r w:rsidRPr="00876CB3">
        <w:rPr>
          <w:b/>
          <w:color w:val="auto"/>
        </w:rPr>
        <w:t xml:space="preserve">Требования и критерии оценки конкурсных испытаний второго тура </w:t>
      </w:r>
      <w:r w:rsidR="006B54C6" w:rsidRPr="00876CB3">
        <w:rPr>
          <w:b/>
          <w:color w:val="auto"/>
        </w:rPr>
        <w:t xml:space="preserve">регионального </w:t>
      </w:r>
      <w:r w:rsidRPr="00876CB3">
        <w:rPr>
          <w:b/>
          <w:color w:val="auto"/>
        </w:rPr>
        <w:t>финального (очного) этапа Конкурса</w:t>
      </w:r>
      <w:r w:rsidRPr="00876CB3">
        <w:rPr>
          <w:rFonts w:ascii="Courier New" w:eastAsia="Courier New" w:hAnsi="Courier New" w:cs="Courier New"/>
          <w:color w:val="auto"/>
        </w:rPr>
        <w:t xml:space="preserve"> </w:t>
      </w:r>
    </w:p>
    <w:p w:rsidR="00A0588C" w:rsidRPr="00876CB3" w:rsidRDefault="00A54EC1" w:rsidP="00876CB3">
      <w:pPr>
        <w:pStyle w:val="a4"/>
        <w:spacing w:after="0" w:line="271" w:lineRule="auto"/>
        <w:ind w:left="1277" w:right="139" w:firstLine="0"/>
        <w:jc w:val="center"/>
        <w:rPr>
          <w:color w:val="auto"/>
        </w:rPr>
      </w:pPr>
      <w:r w:rsidRPr="00876CB3">
        <w:rPr>
          <w:b/>
          <w:color w:val="auto"/>
        </w:rPr>
        <w:t>2.1.</w:t>
      </w:r>
      <w:r w:rsidRPr="00876CB3">
        <w:rPr>
          <w:rFonts w:ascii="Arial" w:eastAsia="Arial" w:hAnsi="Arial" w:cs="Arial"/>
          <w:b/>
          <w:color w:val="auto"/>
        </w:rPr>
        <w:t xml:space="preserve"> </w:t>
      </w:r>
      <w:r w:rsidRPr="00876CB3">
        <w:rPr>
          <w:rFonts w:ascii="Arial" w:eastAsia="Arial" w:hAnsi="Arial" w:cs="Arial"/>
          <w:b/>
          <w:color w:val="auto"/>
        </w:rPr>
        <w:tab/>
      </w:r>
      <w:r w:rsidRPr="00876CB3">
        <w:rPr>
          <w:b/>
          <w:color w:val="auto"/>
        </w:rPr>
        <w:t>Требования к индивидуальному конкурсному испытанию «Педагогическое многоборье»</w:t>
      </w:r>
    </w:p>
    <w:tbl>
      <w:tblPr>
        <w:tblStyle w:val="TableGrid"/>
        <w:tblW w:w="15331" w:type="dxa"/>
        <w:tblInd w:w="-58" w:type="dxa"/>
        <w:tblCellMar>
          <w:top w:w="69" w:type="dxa"/>
          <w:left w:w="110" w:type="dxa"/>
          <w:right w:w="41" w:type="dxa"/>
        </w:tblCellMar>
        <w:tblLook w:val="04A0"/>
      </w:tblPr>
      <w:tblGrid>
        <w:gridCol w:w="2605"/>
        <w:gridCol w:w="12726"/>
      </w:tblGrid>
      <w:tr w:rsidR="00A54EC1" w:rsidRPr="00876CB3">
        <w:trPr>
          <w:trHeight w:val="332"/>
        </w:trPr>
        <w:tc>
          <w:tcPr>
            <w:tcW w:w="1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86" w:firstLine="0"/>
              <w:jc w:val="center"/>
              <w:rPr>
                <w:color w:val="auto"/>
              </w:rPr>
            </w:pPr>
            <w:r w:rsidRPr="00876CB3">
              <w:rPr>
                <w:b/>
                <w:color w:val="auto"/>
              </w:rPr>
              <w:t xml:space="preserve">Индивидуальное конкурсное испытание «Педагогическое многоборье» </w:t>
            </w:r>
          </w:p>
        </w:tc>
      </w:tr>
      <w:tr w:rsidR="00A54EC1" w:rsidRPr="00A54EC1" w:rsidTr="00876CB3">
        <w:trPr>
          <w:trHeight w:val="387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Общие требования </w:t>
            </w:r>
          </w:p>
        </w:tc>
        <w:tc>
          <w:tcPr>
            <w:tcW w:w="1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45" w:line="247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>«Педагогическое многоборье» – индивидуальное конкурсное испытание, включающее поэтапное выполнение каждым конкурсантом заданий по решению педагогических задач и педагогических ситуаций и публичное представление решений. Педагогическая задача на применение образовательных, педагогических технологий (и др.) в деятельности педагога дополнительного образования в рамках конкурсного испытания представляется в конкретных визуальных и текстовых контентах, в том числе с использованием электронных носителей, выполнение, решение и представление которых</w:t>
            </w:r>
            <w:r w:rsidR="00876CB3" w:rsidRPr="00876CB3">
              <w:rPr>
                <w:color w:val="auto"/>
              </w:rPr>
              <w:t xml:space="preserve"> </w:t>
            </w:r>
            <w:r w:rsidRPr="00876CB3">
              <w:rPr>
                <w:color w:val="auto"/>
              </w:rPr>
              <w:t xml:space="preserve">осуществляется непосредственно и публично. </w:t>
            </w:r>
          </w:p>
          <w:p w:rsidR="00A0588C" w:rsidRPr="00876CB3" w:rsidRDefault="00A54EC1">
            <w:pPr>
              <w:spacing w:after="0" w:line="259" w:lineRule="auto"/>
              <w:ind w:right="74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Педагогическая ситуация – визуализированная проблемная ситуация взаимодействия ребенка (детей) и взрослого (педагогов и (или) родителей), в отношении нравственных ценностей, значимых для воспитания подрастающего поколения в отношении которой конкурсант после предварительного просмотра и анализа, публично предлагает (представляет) свое педагогическое решение по данной ситуации, публично отвечает на вопросы жюри. </w:t>
            </w:r>
          </w:p>
        </w:tc>
      </w:tr>
      <w:tr w:rsidR="00876CB3" w:rsidRPr="00876CB3" w:rsidTr="00876CB3">
        <w:trPr>
          <w:trHeight w:val="1623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Требования к условиям и длительности выполнения задания </w:t>
            </w:r>
          </w:p>
        </w:tc>
        <w:tc>
          <w:tcPr>
            <w:tcW w:w="1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7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Задания каждому конкурсанту персонально определяются методом жеребьевки. Общее время на подготовку после жеребьевки всем участникам – 60 минут. </w:t>
            </w:r>
          </w:p>
          <w:p w:rsidR="00876CB3" w:rsidRPr="00876CB3" w:rsidRDefault="00A54EC1">
            <w:pPr>
              <w:spacing w:after="0" w:line="259" w:lineRule="auto"/>
              <w:ind w:right="128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Представление конкурсантами своих решений задач педагогического многоборья осуществляется в режиме нон-стоп публично перед членами Жюри и всеми участниками Конкурса. </w:t>
            </w:r>
          </w:p>
          <w:p w:rsidR="00A0588C" w:rsidRPr="00876CB3" w:rsidRDefault="00A54EC1">
            <w:pPr>
              <w:spacing w:after="0" w:line="259" w:lineRule="auto"/>
              <w:ind w:right="128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Время на индивидуальное представление решений – не более 5 минут </w:t>
            </w:r>
          </w:p>
        </w:tc>
      </w:tr>
      <w:tr w:rsidR="00876CB3" w:rsidRPr="00876CB3" w:rsidTr="00566CE3">
        <w:trPr>
          <w:trHeight w:val="3587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CB3" w:rsidRPr="00876CB3" w:rsidRDefault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Требования к содержанию конкурсного испытания </w:t>
            </w:r>
          </w:p>
        </w:tc>
        <w:tc>
          <w:tcPr>
            <w:tcW w:w="1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CB3" w:rsidRPr="00876CB3" w:rsidRDefault="00876CB3">
            <w:pPr>
              <w:spacing w:after="0" w:line="280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Конкурсное испытание «Педагогическое многоборье» осуществляется последовательно методом усложнения по трем уровням: </w:t>
            </w:r>
          </w:p>
          <w:p w:rsidR="00876CB3" w:rsidRPr="00876CB3" w:rsidRDefault="00876CB3">
            <w:pPr>
              <w:spacing w:after="0" w:line="280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решение конкурсных педагогических задач в форме кратких тестовых заданий закрытого и открытого типа (выполняется за компьютером); </w:t>
            </w:r>
          </w:p>
          <w:p w:rsidR="00876CB3" w:rsidRPr="00876CB3" w:rsidRDefault="00876CB3" w:rsidP="00876CB3">
            <w:pPr>
              <w:spacing w:after="0" w:line="259" w:lineRule="auto"/>
              <w:ind w:right="791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решение конкурсных педагогических задач на основе анализа нескольких фрагментов текстов документов или книг об образовании (выполняется за компьютером); решение педагогической ситуации, представленная в виде визуализированной проблемной ситуации, выполняется в соответствии с технологической картой задания (за компьютером); </w:t>
            </w:r>
          </w:p>
          <w:p w:rsidR="00876CB3" w:rsidRPr="00876CB3" w:rsidRDefault="00876CB3" w:rsidP="00876CB3">
            <w:pPr>
              <w:spacing w:after="0" w:line="259" w:lineRule="auto"/>
              <w:ind w:right="791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публичное представление результатов решения педагогических задач членам жюри, участникам Конкурса, зрительской аудитории. </w:t>
            </w:r>
          </w:p>
        </w:tc>
      </w:tr>
    </w:tbl>
    <w:p w:rsidR="00A0588C" w:rsidRPr="00876CB3" w:rsidRDefault="00A54EC1">
      <w:pPr>
        <w:spacing w:after="0" w:line="259" w:lineRule="auto"/>
        <w:ind w:left="53" w:right="0" w:firstLine="0"/>
        <w:rPr>
          <w:color w:val="auto"/>
        </w:rPr>
      </w:pPr>
      <w:r w:rsidRPr="00876CB3">
        <w:rPr>
          <w:rFonts w:ascii="Courier New" w:eastAsia="Courier New" w:hAnsi="Courier New" w:cs="Courier New"/>
          <w:color w:val="auto"/>
        </w:rPr>
        <w:t xml:space="preserve"> </w:t>
      </w:r>
    </w:p>
    <w:tbl>
      <w:tblPr>
        <w:tblStyle w:val="TableGrid"/>
        <w:tblW w:w="15331" w:type="dxa"/>
        <w:tblInd w:w="-58" w:type="dxa"/>
        <w:tblCellMar>
          <w:top w:w="16" w:type="dxa"/>
          <w:left w:w="106" w:type="dxa"/>
          <w:right w:w="57" w:type="dxa"/>
        </w:tblCellMar>
        <w:tblLook w:val="04A0"/>
      </w:tblPr>
      <w:tblGrid>
        <w:gridCol w:w="482"/>
        <w:gridCol w:w="6375"/>
        <w:gridCol w:w="2552"/>
        <w:gridCol w:w="2410"/>
        <w:gridCol w:w="3512"/>
      </w:tblGrid>
      <w:tr w:rsidR="00A54EC1" w:rsidRPr="00A54EC1">
        <w:trPr>
          <w:trHeight w:val="975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32" w:line="259" w:lineRule="auto"/>
              <w:ind w:right="64" w:firstLine="0"/>
              <w:jc w:val="center"/>
              <w:rPr>
                <w:color w:val="auto"/>
              </w:rPr>
            </w:pPr>
            <w:r w:rsidRPr="00876CB3">
              <w:rPr>
                <w:b/>
                <w:color w:val="auto"/>
              </w:rPr>
              <w:t xml:space="preserve">Критерии оценки конкурсного испытания «Педагогическое многоборье» </w:t>
            </w:r>
          </w:p>
          <w:p w:rsidR="00A0588C" w:rsidRPr="00876CB3" w:rsidRDefault="00A54EC1">
            <w:pPr>
              <w:spacing w:after="32" w:line="259" w:lineRule="auto"/>
              <w:ind w:right="54" w:firstLine="0"/>
              <w:jc w:val="center"/>
              <w:rPr>
                <w:color w:val="auto"/>
              </w:rPr>
            </w:pPr>
            <w:r w:rsidRPr="00876CB3">
              <w:rPr>
                <w:b/>
                <w:color w:val="auto"/>
              </w:rPr>
              <w:t xml:space="preserve">Решение педагогических задач в тестовом режиме (1-й уровень) </w:t>
            </w:r>
          </w:p>
          <w:p w:rsidR="00A0588C" w:rsidRPr="00876CB3" w:rsidRDefault="00A54EC1">
            <w:pPr>
              <w:spacing w:after="0" w:line="259" w:lineRule="auto"/>
              <w:ind w:right="50" w:firstLine="0"/>
              <w:jc w:val="center"/>
              <w:rPr>
                <w:color w:val="auto"/>
              </w:rPr>
            </w:pPr>
            <w:r w:rsidRPr="00876CB3">
              <w:rPr>
                <w:b/>
                <w:color w:val="auto"/>
              </w:rPr>
              <w:t>(оценивается автоматически в режиме компьютерного тестирования)</w:t>
            </w:r>
            <w:r w:rsidRPr="00876CB3">
              <w:rPr>
                <w:color w:val="auto"/>
              </w:rPr>
              <w:t xml:space="preserve"> </w:t>
            </w:r>
          </w:p>
        </w:tc>
      </w:tr>
      <w:tr w:rsidR="00A54EC1" w:rsidRPr="00A54EC1">
        <w:trPr>
          <w:trHeight w:val="331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60" w:firstLine="0"/>
              <w:jc w:val="center"/>
              <w:rPr>
                <w:color w:val="auto"/>
              </w:rPr>
            </w:pPr>
            <w:r w:rsidRPr="00876CB3">
              <w:rPr>
                <w:b/>
                <w:color w:val="auto"/>
              </w:rPr>
              <w:t xml:space="preserve">1 уровень педагогических задач </w:t>
            </w:r>
          </w:p>
        </w:tc>
      </w:tr>
      <w:tr w:rsidR="00A54EC1" w:rsidRPr="00A54EC1" w:rsidTr="00876CB3">
        <w:trPr>
          <w:trHeight w:val="331"/>
        </w:trPr>
        <w:tc>
          <w:tcPr>
            <w:tcW w:w="6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4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Критерий </w:t>
            </w:r>
          </w:p>
        </w:tc>
        <w:tc>
          <w:tcPr>
            <w:tcW w:w="8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5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Баллы </w:t>
            </w:r>
          </w:p>
        </w:tc>
      </w:tr>
      <w:tr w:rsidR="00A54EC1" w:rsidRPr="00A54EC1" w:rsidTr="00876CB3">
        <w:trPr>
          <w:trHeight w:val="336"/>
        </w:trPr>
        <w:tc>
          <w:tcPr>
            <w:tcW w:w="685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3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0 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49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1 </w:t>
            </w:r>
          </w:p>
        </w:tc>
      </w:tr>
      <w:tr w:rsidR="00A54EC1" w:rsidRPr="00A54EC1" w:rsidTr="00876CB3">
        <w:trPr>
          <w:trHeight w:val="653"/>
        </w:trPr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Правильность выполнения 5 задач закрытого типа № 1-5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выполнено 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6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Выполнено правильно </w:t>
            </w:r>
          </w:p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 </w:t>
            </w:r>
          </w:p>
        </w:tc>
      </w:tr>
      <w:tr w:rsidR="00A54EC1" w:rsidRPr="00A54EC1">
        <w:trPr>
          <w:trHeight w:val="331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44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Максимальное количество баллов – 5 </w:t>
            </w:r>
          </w:p>
        </w:tc>
      </w:tr>
      <w:tr w:rsidR="00A54EC1" w:rsidRPr="00A54EC1">
        <w:trPr>
          <w:trHeight w:val="653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2370" w:right="2344" w:firstLine="0"/>
              <w:jc w:val="center"/>
              <w:rPr>
                <w:color w:val="auto"/>
              </w:rPr>
            </w:pPr>
            <w:r w:rsidRPr="00876CB3">
              <w:rPr>
                <w:b/>
                <w:color w:val="auto"/>
              </w:rPr>
              <w:t xml:space="preserve">Решение педагогических задач в режиме подготовки и публичного представления решений (2-й уровень) </w:t>
            </w:r>
          </w:p>
        </w:tc>
      </w:tr>
      <w:tr w:rsidR="00A54EC1" w:rsidRPr="00A54EC1" w:rsidTr="00876CB3">
        <w:trPr>
          <w:trHeight w:val="331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1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№ </w:t>
            </w:r>
          </w:p>
        </w:tc>
        <w:tc>
          <w:tcPr>
            <w:tcW w:w="6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4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Критерий </w:t>
            </w:r>
          </w:p>
        </w:tc>
        <w:tc>
          <w:tcPr>
            <w:tcW w:w="8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5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Баллы </w:t>
            </w:r>
          </w:p>
        </w:tc>
      </w:tr>
      <w:tr w:rsidR="00A54EC1" w:rsidRPr="00A54EC1" w:rsidTr="00876CB3">
        <w:trPr>
          <w:trHeight w:val="336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6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3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0-1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49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2-3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4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4-5 </w:t>
            </w:r>
          </w:p>
        </w:tc>
      </w:tr>
      <w:tr w:rsidR="00A54EC1" w:rsidRPr="00A54EC1" w:rsidTr="00876CB3">
        <w:trPr>
          <w:trHeight w:val="129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1.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Владение знаниями в сфере педагогики дополнительного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 w:rsidP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876CB3">
        <w:trPr>
          <w:trHeight w:val="12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2.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Понимание основных тенденций, приоритетных задач и современных технологий в воспитании и обучении детей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 w:rsidP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876CB3">
        <w:trPr>
          <w:trHeight w:val="130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876CB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>3</w:t>
            </w:r>
            <w:r w:rsidR="00A54EC1" w:rsidRPr="00876CB3">
              <w:rPr>
                <w:color w:val="auto"/>
              </w:rPr>
              <w:t xml:space="preserve">.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Психолого-педагогическая обоснованность суждений и решений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 w:rsidP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876CB3" w:rsidRPr="00A54EC1" w:rsidTr="00876CB3">
        <w:trPr>
          <w:trHeight w:val="111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CB3" w:rsidRPr="00876CB3" w:rsidRDefault="00876CB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4.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CB3" w:rsidRPr="00876CB3" w:rsidRDefault="00876CB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Умение применять целесообразные ситуациям и задачам методы и технологии решения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CB3" w:rsidRPr="00876CB3" w:rsidRDefault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CB3" w:rsidRPr="00876CB3" w:rsidRDefault="00876CB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CB3" w:rsidRPr="00876CB3" w:rsidRDefault="00876CB3" w:rsidP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>
        <w:trPr>
          <w:trHeight w:val="336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42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Максимальное количество баллов за решение педагогических задач на 2-м уровне – 20 </w:t>
            </w:r>
          </w:p>
        </w:tc>
      </w:tr>
      <w:tr w:rsidR="00A54EC1" w:rsidRPr="00A54EC1" w:rsidTr="00876CB3">
        <w:trPr>
          <w:trHeight w:val="439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 w:rsidP="00876CB3">
            <w:pPr>
              <w:spacing w:after="0" w:line="259" w:lineRule="auto"/>
              <w:ind w:left="1228" w:right="1466" w:firstLine="0"/>
              <w:jc w:val="center"/>
              <w:rPr>
                <w:color w:val="auto"/>
              </w:rPr>
            </w:pPr>
            <w:r w:rsidRPr="00876CB3">
              <w:rPr>
                <w:b/>
                <w:color w:val="auto"/>
              </w:rPr>
              <w:t xml:space="preserve">Решение педагогической ситуации в режиме </w:t>
            </w:r>
            <w:r w:rsidR="00876CB3" w:rsidRPr="00876CB3">
              <w:rPr>
                <w:b/>
                <w:color w:val="auto"/>
              </w:rPr>
              <w:t>п</w:t>
            </w:r>
            <w:r w:rsidRPr="00876CB3">
              <w:rPr>
                <w:b/>
                <w:color w:val="auto"/>
              </w:rPr>
              <w:t>убличного представления (3-й уровень)</w:t>
            </w:r>
            <w:r w:rsidRPr="00876CB3">
              <w:rPr>
                <w:color w:val="auto"/>
              </w:rPr>
              <w:t xml:space="preserve"> </w:t>
            </w:r>
          </w:p>
        </w:tc>
      </w:tr>
      <w:tr w:rsidR="00A54EC1" w:rsidRPr="00A54EC1" w:rsidTr="00876CB3">
        <w:trPr>
          <w:trHeight w:val="33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№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Критерий </w:t>
            </w:r>
          </w:p>
        </w:tc>
        <w:tc>
          <w:tcPr>
            <w:tcW w:w="8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53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Баллы </w:t>
            </w:r>
          </w:p>
        </w:tc>
      </w:tr>
      <w:tr w:rsidR="00A54EC1" w:rsidRPr="00A54EC1" w:rsidTr="00876CB3">
        <w:trPr>
          <w:trHeight w:val="129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1.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Профессионально- компетентностная обоснованность суждений и решений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 w:rsidP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876CB3">
        <w:trPr>
          <w:trHeight w:val="130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2.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Умение применять целесообразные ситуациям и задачам методы и технологии решения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 w:rsidP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876CB3">
        <w:trPr>
          <w:trHeight w:val="129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3.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52" w:line="239" w:lineRule="auto"/>
              <w:ind w:left="5" w:right="0" w:firstLine="0"/>
              <w:rPr>
                <w:color w:val="auto"/>
              </w:rPr>
            </w:pPr>
            <w:r w:rsidRPr="00876CB3">
              <w:rPr>
                <w:color w:val="auto"/>
              </w:rPr>
              <w:t xml:space="preserve">Креативность и оригинальность выводов и предлагаемых педагогических </w:t>
            </w:r>
          </w:p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решений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 w:rsidP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</w:t>
            </w:r>
            <w:r w:rsidR="00876CB3" w:rsidRPr="00876CB3">
              <w:rPr>
                <w:color w:val="auto"/>
              </w:rPr>
              <w:t xml:space="preserve">в </w:t>
            </w:r>
            <w:r w:rsidRPr="00876CB3">
              <w:rPr>
                <w:color w:val="auto"/>
              </w:rPr>
              <w:t xml:space="preserve">полной мере / владеет в полной мере как лидер компетенции </w:t>
            </w:r>
          </w:p>
        </w:tc>
      </w:tr>
      <w:tr w:rsidR="00A54EC1" w:rsidRPr="00A54EC1" w:rsidTr="00876CB3">
        <w:trPr>
          <w:trHeight w:val="130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4.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Умение учитывать и соотносить глобальные вызовы, современные тенденции и нравственные ценности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 w:rsidP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876CB3">
        <w:trPr>
          <w:trHeight w:val="105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5.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Практико-ориентированная обоснованность решения ситуации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 w:rsidP="00876CB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>
        <w:trPr>
          <w:trHeight w:val="332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right="42" w:firstLine="0"/>
              <w:jc w:val="center"/>
              <w:rPr>
                <w:color w:val="auto"/>
              </w:rPr>
            </w:pPr>
            <w:r w:rsidRPr="00876CB3">
              <w:rPr>
                <w:color w:val="auto"/>
              </w:rPr>
              <w:t xml:space="preserve">Максимальное количество баллов за решение педагогических задач на 3-м уровне – 25 </w:t>
            </w:r>
          </w:p>
        </w:tc>
      </w:tr>
      <w:tr w:rsidR="00A54EC1" w:rsidRPr="00A54EC1">
        <w:trPr>
          <w:trHeight w:val="331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876CB3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76CB3">
              <w:rPr>
                <w:color w:val="auto"/>
              </w:rPr>
              <w:t xml:space="preserve">Максимальное количество баллов за выполнение всех задач конкурсного испытания «Педагогическое многоборье» – 50 </w:t>
            </w:r>
          </w:p>
        </w:tc>
      </w:tr>
    </w:tbl>
    <w:p w:rsidR="00A0588C" w:rsidRPr="00A54EC1" w:rsidRDefault="00A54EC1">
      <w:pPr>
        <w:spacing w:after="238" w:line="259" w:lineRule="auto"/>
        <w:ind w:left="7610" w:right="0" w:firstLine="0"/>
        <w:rPr>
          <w:color w:val="4472C4" w:themeColor="accent1"/>
        </w:rPr>
      </w:pPr>
      <w:r w:rsidRPr="00A54EC1">
        <w:rPr>
          <w:b/>
          <w:color w:val="4472C4" w:themeColor="accent1"/>
        </w:rPr>
        <w:t xml:space="preserve"> </w:t>
      </w:r>
    </w:p>
    <w:p w:rsidR="00A0588C" w:rsidRPr="00617805" w:rsidRDefault="00A54EC1" w:rsidP="00876CB3">
      <w:pPr>
        <w:spacing w:after="232" w:line="259" w:lineRule="auto"/>
        <w:ind w:left="426" w:right="0" w:firstLine="0"/>
        <w:jc w:val="center"/>
        <w:rPr>
          <w:color w:val="auto"/>
        </w:rPr>
      </w:pPr>
      <w:r w:rsidRPr="00617805">
        <w:rPr>
          <w:b/>
          <w:color w:val="auto"/>
        </w:rPr>
        <w:t>2.2.</w:t>
      </w:r>
      <w:r w:rsidRPr="00617805">
        <w:rPr>
          <w:rFonts w:ascii="Arial" w:eastAsia="Arial" w:hAnsi="Arial" w:cs="Arial"/>
          <w:b/>
          <w:color w:val="auto"/>
        </w:rPr>
        <w:t xml:space="preserve"> </w:t>
      </w:r>
      <w:r w:rsidRPr="00617805">
        <w:rPr>
          <w:b/>
          <w:color w:val="auto"/>
        </w:rPr>
        <w:t>Конкурсное испытание «Высшая Лига дополнительного образования детей»</w:t>
      </w:r>
      <w:r w:rsidRPr="00617805">
        <w:rPr>
          <w:rFonts w:ascii="Courier New" w:eastAsia="Courier New" w:hAnsi="Courier New" w:cs="Courier New"/>
          <w:color w:val="auto"/>
        </w:rPr>
        <w:t xml:space="preserve"> </w:t>
      </w:r>
      <w:r w:rsidRPr="00617805">
        <w:rPr>
          <w:b/>
          <w:color w:val="auto"/>
        </w:rPr>
        <w:t xml:space="preserve">профессиональный диалог с представителем </w:t>
      </w:r>
      <w:r w:rsidR="00876CB3" w:rsidRPr="00617805">
        <w:rPr>
          <w:b/>
          <w:color w:val="auto"/>
        </w:rPr>
        <w:t>Министерства Республики Тыва</w:t>
      </w:r>
      <w:r w:rsidRPr="00617805">
        <w:rPr>
          <w:b/>
          <w:color w:val="auto"/>
        </w:rPr>
        <w:t>.</w:t>
      </w:r>
    </w:p>
    <w:p w:rsidR="00A0588C" w:rsidRPr="00617805" w:rsidRDefault="00A54EC1">
      <w:pPr>
        <w:spacing w:after="37" w:line="253" w:lineRule="auto"/>
        <w:ind w:left="-15" w:right="6" w:firstLine="821"/>
        <w:rPr>
          <w:color w:val="auto"/>
        </w:rPr>
      </w:pPr>
      <w:r w:rsidRPr="00617805">
        <w:rPr>
          <w:color w:val="auto"/>
        </w:rPr>
        <w:t xml:space="preserve">Цель конкурсного испытания – организовать риторическую ситуацию и провести свободную педагогическую дискуссию по актуальным вопросам развития сферы дополнительного образования детей, в которой каждый конкурсант высказывает суждение, мнение, оценку в свободном импровизированном формате, каждая из позиций оценивается членами жюри по критериям. </w:t>
      </w:r>
    </w:p>
    <w:p w:rsidR="00A0588C" w:rsidRPr="00617805" w:rsidRDefault="00A54EC1">
      <w:pPr>
        <w:spacing w:after="202" w:line="259" w:lineRule="auto"/>
        <w:ind w:left="-15" w:right="0" w:firstLine="821"/>
        <w:rPr>
          <w:color w:val="auto"/>
        </w:rPr>
      </w:pPr>
      <w:r w:rsidRPr="00617805">
        <w:rPr>
          <w:color w:val="auto"/>
        </w:rPr>
        <w:t>«Высшая Лига дополнительного образования детей» – профессиональный диалог о проблемах и педагогических решениях приоритетных задач государственной образовательной политики в сфере развития воспитания и дополнительного образования детей</w:t>
      </w:r>
      <w:r w:rsidR="00876CB3" w:rsidRPr="00617805">
        <w:rPr>
          <w:color w:val="auto"/>
        </w:rPr>
        <w:t>.</w:t>
      </w:r>
    </w:p>
    <w:tbl>
      <w:tblPr>
        <w:tblStyle w:val="TableGrid"/>
        <w:tblW w:w="15331" w:type="dxa"/>
        <w:tblInd w:w="-58" w:type="dxa"/>
        <w:tblCellMar>
          <w:top w:w="68" w:type="dxa"/>
          <w:left w:w="110" w:type="dxa"/>
          <w:right w:w="336" w:type="dxa"/>
        </w:tblCellMar>
        <w:tblLook w:val="04A0"/>
      </w:tblPr>
      <w:tblGrid>
        <w:gridCol w:w="480"/>
        <w:gridCol w:w="2891"/>
        <w:gridCol w:w="1502"/>
        <w:gridCol w:w="2693"/>
        <w:gridCol w:w="3402"/>
        <w:gridCol w:w="4363"/>
      </w:tblGrid>
      <w:tr w:rsidR="00617805" w:rsidRPr="00617805" w:rsidTr="00617805">
        <w:trPr>
          <w:trHeight w:val="257"/>
        </w:trPr>
        <w:tc>
          <w:tcPr>
            <w:tcW w:w="15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 w:rsidP="00617805">
            <w:pPr>
              <w:spacing w:after="32" w:line="259" w:lineRule="auto"/>
              <w:ind w:left="222" w:right="0" w:firstLine="0"/>
              <w:jc w:val="center"/>
              <w:rPr>
                <w:color w:val="auto"/>
              </w:rPr>
            </w:pPr>
            <w:r w:rsidRPr="00617805">
              <w:rPr>
                <w:b/>
                <w:color w:val="auto"/>
              </w:rPr>
              <w:t>Требования к конкурсному испытанию</w:t>
            </w:r>
            <w:r w:rsidR="00617805">
              <w:rPr>
                <w:b/>
                <w:color w:val="auto"/>
              </w:rPr>
              <w:t xml:space="preserve"> </w:t>
            </w:r>
            <w:r w:rsidRPr="00617805">
              <w:rPr>
                <w:b/>
                <w:color w:val="auto"/>
              </w:rPr>
              <w:t xml:space="preserve">«Высшая Лига дополнительного образования детей» </w:t>
            </w:r>
          </w:p>
        </w:tc>
      </w:tr>
      <w:tr w:rsidR="00A54EC1" w:rsidRPr="00A54EC1">
        <w:trPr>
          <w:trHeight w:val="974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Требования </w:t>
            </w:r>
          </w:p>
          <w:p w:rsidR="00A0588C" w:rsidRPr="00617805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к условиям выполнения задания </w:t>
            </w:r>
          </w:p>
        </w:tc>
        <w:tc>
          <w:tcPr>
            <w:tcW w:w="11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Общая продолжительность конкурсного испытания – 60 минут. Тема конкурсного испытания определяется оргкомитетом конкурса и доводится до участников финала конкурса не позднее чем за 10 </w:t>
            </w:r>
            <w:r w:rsidR="00617805" w:rsidRPr="00617805">
              <w:rPr>
                <w:color w:val="auto"/>
              </w:rPr>
              <w:t>минут</w:t>
            </w:r>
            <w:r w:rsidRPr="00617805">
              <w:rPr>
                <w:color w:val="auto"/>
              </w:rPr>
              <w:t xml:space="preserve"> до начала второго тура </w:t>
            </w:r>
            <w:r w:rsidR="00617805" w:rsidRPr="00617805">
              <w:rPr>
                <w:color w:val="auto"/>
              </w:rPr>
              <w:t>регионального</w:t>
            </w:r>
            <w:r w:rsidRPr="00617805">
              <w:rPr>
                <w:color w:val="auto"/>
              </w:rPr>
              <w:t xml:space="preserve"> финального очного этапа Конкурса. </w:t>
            </w:r>
          </w:p>
        </w:tc>
      </w:tr>
      <w:tr w:rsidR="00A54EC1" w:rsidRPr="00A54EC1">
        <w:trPr>
          <w:trHeight w:val="658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617805">
              <w:rPr>
                <w:color w:val="auto"/>
              </w:rPr>
              <w:t xml:space="preserve">Требования к выполнению задания </w:t>
            </w:r>
          </w:p>
        </w:tc>
        <w:tc>
          <w:tcPr>
            <w:tcW w:w="11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>Конкурсанты формулируют свои профессиональные взгляды, ценности, позиции в свободной дискуссии, которую вед</w:t>
            </w:r>
            <w:r w:rsidR="00617805" w:rsidRPr="00617805">
              <w:rPr>
                <w:color w:val="auto"/>
              </w:rPr>
              <w:t>ет Оператор Конкурса</w:t>
            </w:r>
          </w:p>
        </w:tc>
      </w:tr>
      <w:tr w:rsidR="00A54EC1" w:rsidRPr="00A54EC1" w:rsidTr="00617805">
        <w:tblPrEx>
          <w:tblCellMar>
            <w:top w:w="16" w:type="dxa"/>
            <w:left w:w="106" w:type="dxa"/>
            <w:right w:w="57" w:type="dxa"/>
          </w:tblCellMar>
        </w:tblPrEx>
        <w:trPr>
          <w:trHeight w:val="37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88C" w:rsidRPr="00617805" w:rsidRDefault="00A54EC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rFonts w:ascii="Courier New" w:eastAsia="Courier New" w:hAnsi="Courier New" w:cs="Courier New"/>
                <w:color w:val="auto"/>
                <w:sz w:val="24"/>
              </w:rPr>
              <w:t xml:space="preserve"> </w:t>
            </w:r>
          </w:p>
        </w:tc>
        <w:tc>
          <w:tcPr>
            <w:tcW w:w="14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 w:rsidP="00617805">
            <w:pPr>
              <w:spacing w:after="33" w:line="259" w:lineRule="auto"/>
              <w:ind w:right="1016" w:firstLine="0"/>
              <w:jc w:val="center"/>
              <w:rPr>
                <w:color w:val="auto"/>
              </w:rPr>
            </w:pPr>
            <w:r w:rsidRPr="00617805">
              <w:rPr>
                <w:b/>
                <w:color w:val="auto"/>
              </w:rPr>
              <w:t>Критерии к конкурсному испытанию «Высшая Лига дополнительного образования детей»</w:t>
            </w:r>
          </w:p>
        </w:tc>
      </w:tr>
      <w:tr w:rsidR="00A54EC1" w:rsidRPr="00A54EC1" w:rsidTr="00617805">
        <w:tblPrEx>
          <w:tblCellMar>
            <w:top w:w="16" w:type="dxa"/>
            <w:left w:w="106" w:type="dxa"/>
            <w:right w:w="57" w:type="dxa"/>
          </w:tblCellMar>
        </w:tblPrEx>
        <w:trPr>
          <w:trHeight w:val="331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49" w:firstLine="0"/>
              <w:jc w:val="center"/>
              <w:rPr>
                <w:color w:val="auto"/>
              </w:rPr>
            </w:pPr>
            <w:r w:rsidRPr="00617805">
              <w:rPr>
                <w:color w:val="auto"/>
              </w:rPr>
              <w:t xml:space="preserve">№ </w:t>
            </w:r>
          </w:p>
        </w:tc>
        <w:tc>
          <w:tcPr>
            <w:tcW w:w="4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617805">
              <w:rPr>
                <w:color w:val="auto"/>
              </w:rPr>
              <w:t xml:space="preserve">Критерий </w:t>
            </w:r>
          </w:p>
        </w:tc>
        <w:tc>
          <w:tcPr>
            <w:tcW w:w="10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617805">
              <w:rPr>
                <w:color w:val="auto"/>
              </w:rPr>
              <w:t xml:space="preserve">Баллы </w:t>
            </w:r>
          </w:p>
        </w:tc>
      </w:tr>
      <w:tr w:rsidR="00A54EC1" w:rsidRPr="00A54EC1" w:rsidTr="00617805">
        <w:tblPrEx>
          <w:tblCellMar>
            <w:top w:w="16" w:type="dxa"/>
            <w:left w:w="106" w:type="dxa"/>
            <w:right w:w="57" w:type="dxa"/>
          </w:tblCellMar>
        </w:tblPrEx>
        <w:trPr>
          <w:trHeight w:val="33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3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0588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51" w:firstLine="0"/>
              <w:jc w:val="center"/>
              <w:rPr>
                <w:color w:val="auto"/>
              </w:rPr>
            </w:pPr>
            <w:r w:rsidRPr="00617805">
              <w:rPr>
                <w:color w:val="auto"/>
              </w:rPr>
              <w:t xml:space="preserve">0-1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46" w:firstLine="0"/>
              <w:jc w:val="center"/>
              <w:rPr>
                <w:color w:val="auto"/>
              </w:rPr>
            </w:pPr>
            <w:r w:rsidRPr="00617805">
              <w:rPr>
                <w:color w:val="auto"/>
              </w:rPr>
              <w:t xml:space="preserve">2-3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51" w:firstLine="0"/>
              <w:jc w:val="center"/>
              <w:rPr>
                <w:color w:val="auto"/>
              </w:rPr>
            </w:pPr>
            <w:r w:rsidRPr="00617805">
              <w:rPr>
                <w:color w:val="auto"/>
              </w:rPr>
              <w:t xml:space="preserve">4-5 </w:t>
            </w:r>
          </w:p>
        </w:tc>
      </w:tr>
      <w:tr w:rsidR="00A54EC1" w:rsidRPr="00A54EC1" w:rsidTr="00617805">
        <w:tblPrEx>
          <w:tblCellMar>
            <w:top w:w="16" w:type="dxa"/>
            <w:left w:w="106" w:type="dxa"/>
            <w:right w:w="57" w:type="dxa"/>
          </w:tblCellMar>
        </w:tblPrEx>
        <w:trPr>
          <w:trHeight w:val="12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1.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Знание и понимание современных тенденций развития дополнительного образования детей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 w:rsidP="00617805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617805" w:rsidRPr="00A54EC1" w:rsidTr="009B24A7">
        <w:tblPrEx>
          <w:tblCellMar>
            <w:top w:w="16" w:type="dxa"/>
            <w:left w:w="106" w:type="dxa"/>
            <w:right w:w="57" w:type="dxa"/>
          </w:tblCellMar>
        </w:tblPrEx>
        <w:trPr>
          <w:trHeight w:val="13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805" w:rsidRPr="00617805" w:rsidRDefault="00617805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2.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805" w:rsidRPr="00617805" w:rsidRDefault="00617805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Общая и профессиональная эрудиция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805" w:rsidRPr="00617805" w:rsidRDefault="00617805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805" w:rsidRPr="00617805" w:rsidRDefault="00617805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805" w:rsidRPr="00617805" w:rsidRDefault="00617805" w:rsidP="00617805">
            <w:pPr>
              <w:spacing w:after="0" w:line="259" w:lineRule="auto"/>
              <w:ind w:right="68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617805">
        <w:tblPrEx>
          <w:tblCellMar>
            <w:top w:w="16" w:type="dxa"/>
            <w:left w:w="106" w:type="dxa"/>
            <w:right w:w="57" w:type="dxa"/>
          </w:tblCellMar>
        </w:tblPrEx>
        <w:trPr>
          <w:trHeight w:val="13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3.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Креативность и оригинальность предложений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 w:rsidP="00617805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617805">
        <w:tblPrEx>
          <w:tblCellMar>
            <w:top w:w="16" w:type="dxa"/>
            <w:left w:w="106" w:type="dxa"/>
            <w:right w:w="57" w:type="dxa"/>
          </w:tblCellMar>
        </w:tblPrEx>
        <w:trPr>
          <w:trHeight w:val="111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4.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Реалистичность и ответственность в суждениях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 w:rsidP="00617805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A54EC1" w:rsidRPr="00A54EC1" w:rsidTr="00617805">
        <w:tblPrEx>
          <w:tblCellMar>
            <w:top w:w="16" w:type="dxa"/>
            <w:left w:w="106" w:type="dxa"/>
            <w:right w:w="57" w:type="dxa"/>
          </w:tblCellMar>
        </w:tblPrEx>
        <w:trPr>
          <w:trHeight w:val="111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5.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Аргументированность, обоснованность, логичность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не владеет / владеет недостаточно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необходимой / достаточной мере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8C" w:rsidRPr="00617805" w:rsidRDefault="00A54EC1" w:rsidP="00617805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17805">
              <w:rPr>
                <w:color w:val="auto"/>
              </w:rPr>
              <w:t xml:space="preserve">владеет в полной мере / владеет в полной мере как лидер компетенции </w:t>
            </w:r>
          </w:p>
        </w:tc>
      </w:tr>
      <w:tr w:rsidR="00617805" w:rsidRPr="00A54EC1" w:rsidTr="00116E8E">
        <w:tblPrEx>
          <w:tblCellMar>
            <w:top w:w="16" w:type="dxa"/>
            <w:left w:w="106" w:type="dxa"/>
            <w:right w:w="57" w:type="dxa"/>
          </w:tblCellMar>
        </w:tblPrEx>
        <w:trPr>
          <w:trHeight w:val="33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805" w:rsidRPr="00617805" w:rsidRDefault="00617805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4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7805" w:rsidRPr="00617805" w:rsidRDefault="00617805" w:rsidP="00617805">
            <w:pPr>
              <w:spacing w:after="160" w:line="259" w:lineRule="auto"/>
              <w:ind w:right="0" w:firstLine="0"/>
              <w:jc w:val="center"/>
              <w:rPr>
                <w:color w:val="auto"/>
              </w:rPr>
            </w:pPr>
            <w:r w:rsidRPr="00617805">
              <w:rPr>
                <w:b/>
                <w:color w:val="auto"/>
              </w:rPr>
              <w:t>Максимальное количество баллов – 25</w:t>
            </w:r>
          </w:p>
        </w:tc>
      </w:tr>
    </w:tbl>
    <w:p w:rsidR="00A0588C" w:rsidRPr="00A54EC1" w:rsidRDefault="00A54EC1">
      <w:pPr>
        <w:spacing w:after="0" w:line="259" w:lineRule="auto"/>
        <w:ind w:left="53" w:right="0" w:firstLine="0"/>
        <w:rPr>
          <w:color w:val="4472C4" w:themeColor="accent1"/>
        </w:rPr>
      </w:pPr>
      <w:r w:rsidRPr="00A54EC1">
        <w:rPr>
          <w:rFonts w:ascii="Courier New" w:eastAsia="Courier New" w:hAnsi="Courier New" w:cs="Courier New"/>
          <w:color w:val="4472C4" w:themeColor="accent1"/>
          <w:sz w:val="24"/>
        </w:rPr>
        <w:t xml:space="preserve"> </w:t>
      </w:r>
    </w:p>
    <w:sectPr w:rsidR="00A0588C" w:rsidRPr="00A54EC1" w:rsidSect="00A36C42">
      <w:pgSz w:w="16838" w:h="11904" w:orient="landscape"/>
      <w:pgMar w:top="290" w:right="1097" w:bottom="485" w:left="5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ACF" w:rsidRDefault="00984ACF" w:rsidP="00535CE3">
      <w:pPr>
        <w:spacing w:after="0" w:line="240" w:lineRule="auto"/>
      </w:pPr>
      <w:r>
        <w:separator/>
      </w:r>
    </w:p>
  </w:endnote>
  <w:endnote w:type="continuationSeparator" w:id="0">
    <w:p w:rsidR="00984ACF" w:rsidRDefault="00984ACF" w:rsidP="0053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2934350"/>
      <w:docPartObj>
        <w:docPartGallery w:val="Page Numbers (Bottom of Page)"/>
        <w:docPartUnique/>
      </w:docPartObj>
    </w:sdtPr>
    <w:sdtContent>
      <w:p w:rsidR="00535CE3" w:rsidRDefault="00A36C42">
        <w:pPr>
          <w:pStyle w:val="a7"/>
          <w:jc w:val="right"/>
        </w:pPr>
        <w:r>
          <w:fldChar w:fldCharType="begin"/>
        </w:r>
        <w:r w:rsidR="00535CE3">
          <w:instrText>PAGE   \* MERGEFORMAT</w:instrText>
        </w:r>
        <w:r>
          <w:fldChar w:fldCharType="separate"/>
        </w:r>
        <w:r w:rsidR="00D73C46">
          <w:rPr>
            <w:noProof/>
          </w:rPr>
          <w:t>1</w:t>
        </w:r>
        <w:r>
          <w:fldChar w:fldCharType="end"/>
        </w:r>
      </w:p>
    </w:sdtContent>
  </w:sdt>
  <w:p w:rsidR="00535CE3" w:rsidRDefault="00535C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ACF" w:rsidRDefault="00984ACF" w:rsidP="00535CE3">
      <w:pPr>
        <w:spacing w:after="0" w:line="240" w:lineRule="auto"/>
      </w:pPr>
      <w:r>
        <w:separator/>
      </w:r>
    </w:p>
  </w:footnote>
  <w:footnote w:type="continuationSeparator" w:id="0">
    <w:p w:rsidR="00984ACF" w:rsidRDefault="00984ACF" w:rsidP="00535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F1E"/>
    <w:multiLevelType w:val="hybridMultilevel"/>
    <w:tmpl w:val="0626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B2CBD"/>
    <w:multiLevelType w:val="multilevel"/>
    <w:tmpl w:val="177C3BD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6653D8"/>
    <w:multiLevelType w:val="hybridMultilevel"/>
    <w:tmpl w:val="92987678"/>
    <w:lvl w:ilvl="0" w:tplc="9A0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C14F7"/>
    <w:multiLevelType w:val="multilevel"/>
    <w:tmpl w:val="0F464AF6"/>
    <w:lvl w:ilvl="0">
      <w:start w:val="1"/>
      <w:numFmt w:val="decimal"/>
      <w:lvlText w:val="%1."/>
      <w:lvlJc w:val="left"/>
      <w:pPr>
        <w:ind w:left="3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F86EC1"/>
    <w:multiLevelType w:val="multilevel"/>
    <w:tmpl w:val="5FF6CC8E"/>
    <w:lvl w:ilvl="0">
      <w:start w:val="2"/>
      <w:numFmt w:val="decimal"/>
      <w:lvlText w:val="%1."/>
      <w:lvlJc w:val="left"/>
      <w:pPr>
        <w:ind w:left="3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B5131"/>
    <w:multiLevelType w:val="multilevel"/>
    <w:tmpl w:val="9F0C28CE"/>
    <w:lvl w:ilvl="0">
      <w:start w:val="8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6A4298"/>
    <w:multiLevelType w:val="multilevel"/>
    <w:tmpl w:val="26BEAA5A"/>
    <w:lvl w:ilvl="0">
      <w:start w:val="8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90161B"/>
    <w:multiLevelType w:val="multilevel"/>
    <w:tmpl w:val="9ACAE542"/>
    <w:lvl w:ilvl="0">
      <w:start w:val="2"/>
      <w:numFmt w:val="decimal"/>
      <w:lvlText w:val="%1."/>
      <w:lvlJc w:val="left"/>
      <w:pPr>
        <w:ind w:left="139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1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5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28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7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42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17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320" w:hanging="2160"/>
      </w:pPr>
      <w:rPr>
        <w:rFonts w:hint="default"/>
        <w:b/>
      </w:rPr>
    </w:lvl>
  </w:abstractNum>
  <w:abstractNum w:abstractNumId="8">
    <w:nsid w:val="2C382DAE"/>
    <w:multiLevelType w:val="multilevel"/>
    <w:tmpl w:val="622A75F6"/>
    <w:lvl w:ilvl="0">
      <w:start w:val="1"/>
      <w:numFmt w:val="decimal"/>
      <w:lvlText w:val="%1."/>
      <w:lvlJc w:val="left"/>
      <w:pPr>
        <w:ind w:left="2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8C5C1A"/>
    <w:multiLevelType w:val="multilevel"/>
    <w:tmpl w:val="3A1E04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746344"/>
    <w:multiLevelType w:val="hybridMultilevel"/>
    <w:tmpl w:val="E740492A"/>
    <w:lvl w:ilvl="0" w:tplc="9A0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D5C72"/>
    <w:multiLevelType w:val="hybridMultilevel"/>
    <w:tmpl w:val="51E6541A"/>
    <w:lvl w:ilvl="0" w:tplc="9A0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21D0D"/>
    <w:multiLevelType w:val="hybridMultilevel"/>
    <w:tmpl w:val="53B01070"/>
    <w:lvl w:ilvl="0" w:tplc="DC6838E0">
      <w:start w:val="1"/>
      <w:numFmt w:val="upperRoman"/>
      <w:lvlText w:val="%1."/>
      <w:lvlJc w:val="left"/>
      <w:pPr>
        <w:ind w:left="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2084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EE8402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38530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545B6E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10C81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27AA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8C6AD6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1C630C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7533DE"/>
    <w:multiLevelType w:val="multilevel"/>
    <w:tmpl w:val="2E6AF8CE"/>
    <w:lvl w:ilvl="0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7D127FA"/>
    <w:multiLevelType w:val="multilevel"/>
    <w:tmpl w:val="9F0C28CE"/>
    <w:lvl w:ilvl="0">
      <w:start w:val="8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BC5A21"/>
    <w:multiLevelType w:val="multilevel"/>
    <w:tmpl w:val="ECDC5F4E"/>
    <w:lvl w:ilvl="0">
      <w:start w:val="10"/>
      <w:numFmt w:val="decimal"/>
      <w:lvlText w:val="%1."/>
      <w:lvlJc w:val="left"/>
      <w:pPr>
        <w:ind w:left="3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C1972F8"/>
    <w:multiLevelType w:val="multilevel"/>
    <w:tmpl w:val="D7B499A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B13B65"/>
    <w:multiLevelType w:val="hybridMultilevel"/>
    <w:tmpl w:val="802ED8FE"/>
    <w:lvl w:ilvl="0" w:tplc="9A0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5664A"/>
    <w:multiLevelType w:val="hybridMultilevel"/>
    <w:tmpl w:val="E536CF54"/>
    <w:lvl w:ilvl="0" w:tplc="9A0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01D0B"/>
    <w:multiLevelType w:val="multilevel"/>
    <w:tmpl w:val="BF5CAF1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20">
    <w:nsid w:val="6D243C05"/>
    <w:multiLevelType w:val="multilevel"/>
    <w:tmpl w:val="A1E2CB24"/>
    <w:lvl w:ilvl="0">
      <w:start w:val="5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5B5086"/>
    <w:multiLevelType w:val="multilevel"/>
    <w:tmpl w:val="B92EB038"/>
    <w:lvl w:ilvl="0">
      <w:start w:val="3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04266CB"/>
    <w:multiLevelType w:val="multilevel"/>
    <w:tmpl w:val="9190D4A0"/>
    <w:lvl w:ilvl="0">
      <w:start w:val="3"/>
      <w:numFmt w:val="decimal"/>
      <w:lvlText w:val="%1."/>
      <w:lvlJc w:val="left"/>
      <w:pPr>
        <w:ind w:left="2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4774D37"/>
    <w:multiLevelType w:val="hybridMultilevel"/>
    <w:tmpl w:val="047A3A52"/>
    <w:lvl w:ilvl="0" w:tplc="9A0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D75D1"/>
    <w:multiLevelType w:val="hybridMultilevel"/>
    <w:tmpl w:val="2A5ED312"/>
    <w:lvl w:ilvl="0" w:tplc="9A0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C445B"/>
    <w:multiLevelType w:val="hybridMultilevel"/>
    <w:tmpl w:val="122C8978"/>
    <w:lvl w:ilvl="0" w:tplc="9A007166">
      <w:start w:val="1"/>
      <w:numFmt w:val="bullet"/>
      <w:lvlText w:val="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6">
    <w:nsid w:val="7F0C4075"/>
    <w:multiLevelType w:val="hybridMultilevel"/>
    <w:tmpl w:val="EFBA6B4E"/>
    <w:lvl w:ilvl="0" w:tplc="9A0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16"/>
  </w:num>
  <w:num w:numId="5">
    <w:abstractNumId w:val="6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  <w:num w:numId="13">
    <w:abstractNumId w:val="21"/>
  </w:num>
  <w:num w:numId="14">
    <w:abstractNumId w:val="25"/>
  </w:num>
  <w:num w:numId="15">
    <w:abstractNumId w:val="10"/>
  </w:num>
  <w:num w:numId="16">
    <w:abstractNumId w:val="20"/>
  </w:num>
  <w:num w:numId="17">
    <w:abstractNumId w:val="2"/>
  </w:num>
  <w:num w:numId="18">
    <w:abstractNumId w:val="14"/>
  </w:num>
  <w:num w:numId="19">
    <w:abstractNumId w:val="0"/>
  </w:num>
  <w:num w:numId="20">
    <w:abstractNumId w:val="18"/>
  </w:num>
  <w:num w:numId="21">
    <w:abstractNumId w:val="5"/>
  </w:num>
  <w:num w:numId="22">
    <w:abstractNumId w:val="24"/>
  </w:num>
  <w:num w:numId="23">
    <w:abstractNumId w:val="23"/>
  </w:num>
  <w:num w:numId="24">
    <w:abstractNumId w:val="17"/>
  </w:num>
  <w:num w:numId="25">
    <w:abstractNumId w:val="26"/>
  </w:num>
  <w:num w:numId="26">
    <w:abstractNumId w:val="19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588C"/>
    <w:rsid w:val="00066E50"/>
    <w:rsid w:val="00085023"/>
    <w:rsid w:val="000921C1"/>
    <w:rsid w:val="00120206"/>
    <w:rsid w:val="00171162"/>
    <w:rsid w:val="001A79D6"/>
    <w:rsid w:val="001B16D2"/>
    <w:rsid w:val="001C609E"/>
    <w:rsid w:val="00264F16"/>
    <w:rsid w:val="00291FFE"/>
    <w:rsid w:val="002A2F8B"/>
    <w:rsid w:val="0031132C"/>
    <w:rsid w:val="0045018A"/>
    <w:rsid w:val="004B065B"/>
    <w:rsid w:val="00514D49"/>
    <w:rsid w:val="00522205"/>
    <w:rsid w:val="00535CE3"/>
    <w:rsid w:val="005F72CF"/>
    <w:rsid w:val="00617805"/>
    <w:rsid w:val="006607E2"/>
    <w:rsid w:val="00663AAD"/>
    <w:rsid w:val="006968ED"/>
    <w:rsid w:val="006A4220"/>
    <w:rsid w:val="006B54C6"/>
    <w:rsid w:val="00717DDF"/>
    <w:rsid w:val="007D0E8C"/>
    <w:rsid w:val="007D73BB"/>
    <w:rsid w:val="00805B45"/>
    <w:rsid w:val="00811889"/>
    <w:rsid w:val="008621B6"/>
    <w:rsid w:val="00876CB3"/>
    <w:rsid w:val="00887392"/>
    <w:rsid w:val="008D65A7"/>
    <w:rsid w:val="00903D7C"/>
    <w:rsid w:val="00984ACF"/>
    <w:rsid w:val="009E77FD"/>
    <w:rsid w:val="00A0588C"/>
    <w:rsid w:val="00A30F42"/>
    <w:rsid w:val="00A36C42"/>
    <w:rsid w:val="00A54EC1"/>
    <w:rsid w:val="00A70838"/>
    <w:rsid w:val="00A82C90"/>
    <w:rsid w:val="00B13952"/>
    <w:rsid w:val="00B61923"/>
    <w:rsid w:val="00B728A7"/>
    <w:rsid w:val="00C1635A"/>
    <w:rsid w:val="00D54726"/>
    <w:rsid w:val="00D73C46"/>
    <w:rsid w:val="00EC198B"/>
    <w:rsid w:val="00EF106A"/>
    <w:rsid w:val="00F2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42"/>
    <w:pPr>
      <w:spacing w:after="14" w:line="390" w:lineRule="auto"/>
      <w:ind w:right="167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36C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54EC1"/>
    <w:pPr>
      <w:spacing w:after="0" w:line="240" w:lineRule="auto"/>
      <w:ind w:right="167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8621B6"/>
    <w:pPr>
      <w:ind w:left="720"/>
      <w:contextualSpacing/>
    </w:pPr>
  </w:style>
  <w:style w:type="table" w:customStyle="1" w:styleId="TableGrid1">
    <w:name w:val="TableGrid1"/>
    <w:rsid w:val="00B13952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3AAD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535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E3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535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E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.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.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9867</Words>
  <Characters>56248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башкы</cp:lastModifiedBy>
  <cp:revision>2</cp:revision>
  <cp:lastPrinted>2025-11-26T06:19:00Z</cp:lastPrinted>
  <dcterms:created xsi:type="dcterms:W3CDTF">2025-12-01T11:59:00Z</dcterms:created>
  <dcterms:modified xsi:type="dcterms:W3CDTF">2025-12-01T11:59:00Z</dcterms:modified>
</cp:coreProperties>
</file>