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D8" w:rsidRDefault="000F7476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0"/>
      <w:r>
        <w:rPr>
          <w:rFonts w:ascii="Times New Roman" w:eastAsia="Times New Roman" w:hAnsi="Times New Roman" w:cs="Times New Roman"/>
          <w:color w:val="auto"/>
        </w:rPr>
        <w:t>Приложение № 8</w:t>
      </w:r>
      <w:bookmarkStart w:id="1" w:name="_GoBack"/>
      <w:bookmarkEnd w:id="1"/>
    </w:p>
    <w:p w:rsidR="00CF0D4F" w:rsidRPr="00B256AA" w:rsidRDefault="004D156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B256AA">
        <w:rPr>
          <w:rFonts w:ascii="Times New Roman" w:eastAsia="Times New Roman" w:hAnsi="Times New Roman" w:cs="Times New Roman"/>
          <w:color w:val="auto"/>
        </w:rPr>
        <w:t xml:space="preserve"> к приказу Министерства образования</w:t>
      </w:r>
    </w:p>
    <w:p w:rsidR="00CF0D4F" w:rsidRPr="00B256AA" w:rsidRDefault="004D156B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B256AA">
        <w:rPr>
          <w:rFonts w:ascii="Times New Roman" w:eastAsia="Times New Roman" w:hAnsi="Times New Roman" w:cs="Times New Roman"/>
          <w:color w:val="auto"/>
        </w:rPr>
        <w:t>Республики Тыва</w:t>
      </w:r>
    </w:p>
    <w:p w:rsidR="00CF0D4F" w:rsidRPr="00B256AA" w:rsidRDefault="00473DD9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</w:rPr>
      </w:pPr>
      <w:r w:rsidRPr="00473DD9">
        <w:rPr>
          <w:rFonts w:ascii="Times New Roman" w:eastAsia="Times New Roman" w:hAnsi="Times New Roman" w:cs="Times New Roman"/>
          <w:color w:val="auto"/>
        </w:rPr>
        <w:t>от «28» ноября 2025 г. №1361 - д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ПОЛОЖЕНИЕ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 региональном этапе конкурса профессионального мастерства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«Педагог-психолог Республики Тыва - 202</w:t>
      </w:r>
      <w:r w:rsidR="00FF4DFF" w:rsidRPr="00B256AA">
        <w:rPr>
          <w:color w:val="auto"/>
          <w:sz w:val="28"/>
          <w:szCs w:val="28"/>
        </w:rPr>
        <w:t>6</w:t>
      </w:r>
      <w:r w:rsidRPr="00B256AA">
        <w:rPr>
          <w:color w:val="auto"/>
          <w:sz w:val="28"/>
          <w:szCs w:val="28"/>
        </w:rPr>
        <w:t xml:space="preserve">» 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I. Общие положения</w:t>
      </w:r>
      <w:bookmarkEnd w:id="0"/>
    </w:p>
    <w:p w:rsidR="00CF0D4F" w:rsidRPr="00B256AA" w:rsidRDefault="004D156B">
      <w:pPr>
        <w:pStyle w:val="21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Настоящий Порядок определяет сроки, место и форму проведения регионального этапа Всероссийского конкурса профессионального мастерства «Педагог-психолог - 202</w:t>
      </w:r>
      <w:r w:rsidR="00CA1CDE" w:rsidRPr="00B256AA">
        <w:rPr>
          <w:lang w:bidi="ru-RU"/>
        </w:rPr>
        <w:t>6</w:t>
      </w:r>
      <w:r w:rsidRPr="00B256AA">
        <w:rPr>
          <w:lang w:bidi="ru-RU"/>
        </w:rPr>
        <w:t>» (далее - Конкурс), перечень конкурсных испытаний и требования к их проведению, перечень документов и материалов, предоставляемых для участия в федеральном этапе Конкурса, критерии оценки конкурсных испытаний.</w:t>
      </w:r>
    </w:p>
    <w:p w:rsidR="00CF0D4F" w:rsidRPr="00B256AA" w:rsidRDefault="004D156B">
      <w:pPr>
        <w:pStyle w:val="21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709"/>
        <w:jc w:val="both"/>
      </w:pPr>
      <w:r w:rsidRPr="00B256AA">
        <w:rPr>
          <w:lang w:bidi="ru-RU"/>
        </w:rPr>
        <w:t>Учредителем Конкурса является Министерство образования Республики Тыва (далее - Минобр РТ). Оператором Конкурса является Государственное бюджетное учреждение Республиканский Центр психолого-медико-социального сопровождения «Сайзырал» (далее-ГБУ РЦПМСС «Сайзырал»).</w:t>
      </w:r>
    </w:p>
    <w:p w:rsidR="00CA1CDE" w:rsidRPr="00B256AA" w:rsidRDefault="00CA1CDE" w:rsidP="00CA1CDE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6AA">
        <w:rPr>
          <w:rFonts w:ascii="Times New Roman" w:eastAsia="Times New Roman" w:hAnsi="Times New Roman" w:cs="Times New Roman"/>
          <w:sz w:val="28"/>
          <w:szCs w:val="28"/>
        </w:rPr>
        <w:t>Конкурс проводится во исполнение пункта 26 раздела III плана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утвержденного Министром просвещения Российской Федерации С.С. Кравцовым 18 июня 2024 г. № СК-13/07вн, в соответствии с подпунктом 7.2 пункта 7 Положения о порядке и условиях проведения Всероссийского конкурса профессионального мастерства «Педагог-психолог», утвержденного приказом Министерства просвещения Российской Федерации от 25 сентября 2023 г. № 716.</w:t>
      </w:r>
    </w:p>
    <w:p w:rsidR="00CF0D4F" w:rsidRPr="00B256AA" w:rsidRDefault="004D156B">
      <w:pPr>
        <w:pStyle w:val="210"/>
        <w:numPr>
          <w:ilvl w:val="0"/>
          <w:numId w:val="1"/>
        </w:numPr>
        <w:shd w:val="clear" w:color="auto" w:fill="auto"/>
        <w:tabs>
          <w:tab w:val="left" w:pos="1449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Конкурс является практической программой, ориентированной на развитие психологической службы в системе образования Российской Федерации,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 и индивидуализации, эффективности и конкурентоспособности российского образования, а также на содействие профессиональному развитию психологов образования России.</w:t>
      </w:r>
    </w:p>
    <w:p w:rsidR="00CF0D4F" w:rsidRPr="00B256AA" w:rsidRDefault="00CF0D4F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</w:p>
    <w:p w:rsidR="00CF0D4F" w:rsidRPr="00B256AA" w:rsidRDefault="004D156B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II. Цель и задачи конкурса</w:t>
      </w:r>
    </w:p>
    <w:p w:rsidR="00CF0D4F" w:rsidRPr="00B256AA" w:rsidRDefault="004D156B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психологов образования Республики Тыва, повышения престижа психологической службы в системе образования России.</w:t>
      </w:r>
    </w:p>
    <w:p w:rsidR="00CF0D4F" w:rsidRPr="00B256AA" w:rsidRDefault="004D156B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Задачами Конкурса являются: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создание условия для самореализации педагогов-психологов, </w:t>
      </w:r>
      <w:r w:rsidRPr="00B256AA">
        <w:rPr>
          <w:color w:val="auto"/>
          <w:sz w:val="28"/>
          <w:szCs w:val="28"/>
        </w:rPr>
        <w:lastRenderedPageBreak/>
        <w:t>раскрытия их творческого потенциала;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выявление талантливых педагогов-психологов системы образования Республики Тыва, их поддержка и поощрение;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распространение передовой профессиональный опыт педагогов-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CF0D4F" w:rsidRPr="00B256AA" w:rsidRDefault="00CF0D4F">
      <w:pPr>
        <w:pStyle w:val="4"/>
        <w:shd w:val="clear" w:color="auto" w:fill="auto"/>
        <w:tabs>
          <w:tab w:val="left" w:pos="11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2" w:name="bookmark1"/>
      <w:r w:rsidRPr="00B256AA">
        <w:rPr>
          <w:color w:val="auto"/>
          <w:sz w:val="28"/>
          <w:szCs w:val="28"/>
        </w:rPr>
        <w:t>Регламент работы организационного комитета Конкурса</w:t>
      </w:r>
      <w:bookmarkEnd w:id="2"/>
    </w:p>
    <w:p w:rsidR="00CF0D4F" w:rsidRPr="00B256AA" w:rsidRDefault="004D156B">
      <w:pPr>
        <w:pStyle w:val="4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  <w:tab w:val="left" w:pos="1276"/>
          <w:tab w:val="left" w:pos="146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Для организации, проведения, а также организационно-технического обеспечения Конкурса создается Организационный комитет Конкурса (далее - Оргкомитет).</w:t>
      </w:r>
    </w:p>
    <w:p w:rsidR="00CF0D4F" w:rsidRPr="00B256AA" w:rsidRDefault="004D156B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12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К полномочиям Оргкомитета Конкурса относятся: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определение и утверждение порядка проведения конкурса;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процедура определения и награждения участников, лауреатов и победителя Конкурса;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определение места и даты проведения Конкурса;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709"/>
          <w:tab w:val="left" w:pos="851"/>
          <w:tab w:val="left" w:pos="9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установление перечня и содержания конкурсных мероприятий и критериев оценивания конкурсных заданий;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установление требований к оформлению и экспертизе материалов, представляемых участниками на Конкурс;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определение порядка регистрации и утверждение состава участников Конкурса;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утверждение состава Счетной и Экспертной комиссии Конкурса и регламентов их работы;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утверждение номинаций Конкурса;</w:t>
      </w:r>
    </w:p>
    <w:p w:rsidR="00CF0D4F" w:rsidRPr="00B256AA" w:rsidRDefault="004D156B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9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установление порядка информационного сопровождения организации и проведения Конкурса.</w:t>
      </w:r>
    </w:p>
    <w:p w:rsidR="00CF0D4F" w:rsidRPr="00B256AA" w:rsidRDefault="004D156B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Организационно-техническое сопровождение Конкурса обеспечивает ответственный секретарь Оргкомитета.</w:t>
      </w:r>
    </w:p>
    <w:p w:rsidR="00CF0D4F" w:rsidRPr="00B256AA" w:rsidRDefault="00CF0D4F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3" w:name="bookmark2"/>
      <w:r w:rsidRPr="00B256AA">
        <w:rPr>
          <w:color w:val="auto"/>
          <w:sz w:val="28"/>
          <w:szCs w:val="28"/>
        </w:rPr>
        <w:t>Организация Конкурса</w:t>
      </w:r>
      <w:bookmarkEnd w:id="3"/>
    </w:p>
    <w:p w:rsidR="00CF0D4F" w:rsidRPr="00B256AA" w:rsidRDefault="004D156B">
      <w:pPr>
        <w:pStyle w:val="4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4" w:name="bookmark3"/>
      <w:r w:rsidRPr="00B256AA">
        <w:rPr>
          <w:color w:val="auto"/>
          <w:sz w:val="28"/>
          <w:szCs w:val="28"/>
        </w:rPr>
        <w:t xml:space="preserve"> Конкурс проводится в три этапа: уровень образовательной организации, муниципальный и региональный.</w:t>
      </w:r>
    </w:p>
    <w:p w:rsidR="00A01CE6" w:rsidRPr="00B256AA" w:rsidRDefault="00A01CE6" w:rsidP="00A01CE6">
      <w:pPr>
        <w:pStyle w:val="4"/>
        <w:tabs>
          <w:tab w:val="left" w:pos="567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         I этап Школьный/ДОО этап – с1 по 6 декабря 2025 года;</w:t>
      </w:r>
    </w:p>
    <w:p w:rsidR="00A01CE6" w:rsidRPr="00B256AA" w:rsidRDefault="00A01CE6" w:rsidP="00A01CE6">
      <w:pPr>
        <w:pStyle w:val="4"/>
        <w:tabs>
          <w:tab w:val="left" w:pos="567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         </w:t>
      </w:r>
      <w:r w:rsidRPr="00B256AA">
        <w:rPr>
          <w:color w:val="auto"/>
          <w:sz w:val="28"/>
          <w:szCs w:val="28"/>
          <w:lang w:val="en-US"/>
        </w:rPr>
        <w:t>I</w:t>
      </w:r>
      <w:r w:rsidRPr="00B256AA">
        <w:rPr>
          <w:color w:val="auto"/>
          <w:sz w:val="28"/>
          <w:szCs w:val="28"/>
        </w:rPr>
        <w:t>I этап муниципальный этап – с 26 января по 6 февраля 2026 г.;</w:t>
      </w:r>
    </w:p>
    <w:p w:rsidR="00A01CE6" w:rsidRPr="00B256AA" w:rsidRDefault="00A01CE6" w:rsidP="00A01CE6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         III этап региональный этап – с 6 по 11 апреля 2026 года.</w:t>
      </w:r>
    </w:p>
    <w:p w:rsidR="00CF0D4F" w:rsidRPr="00B256AA" w:rsidRDefault="004D156B" w:rsidP="00FF4DFF">
      <w:pPr>
        <w:pStyle w:val="4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4.2. </w:t>
      </w:r>
      <w:r w:rsidR="00CA1CDE" w:rsidRPr="00B256AA">
        <w:rPr>
          <w:color w:val="auto"/>
          <w:sz w:val="28"/>
          <w:szCs w:val="28"/>
        </w:rPr>
        <w:t xml:space="preserve">Для муниципальных координаторов </w:t>
      </w:r>
      <w:r w:rsidRPr="00B256AA">
        <w:rPr>
          <w:color w:val="auto"/>
          <w:sz w:val="28"/>
          <w:szCs w:val="28"/>
        </w:rPr>
        <w:t>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РЦПМСС «Сайзырал».</w:t>
      </w:r>
    </w:p>
    <w:p w:rsidR="00CF0D4F" w:rsidRPr="00B256AA" w:rsidRDefault="004D156B">
      <w:pPr>
        <w:pStyle w:val="4"/>
        <w:numPr>
          <w:ilvl w:val="2"/>
          <w:numId w:val="7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4.3. Для участников регионального этапа и лиц, ответственных за </w:t>
      </w:r>
      <w:r w:rsidRPr="00B256AA">
        <w:rPr>
          <w:color w:val="auto"/>
          <w:sz w:val="28"/>
          <w:szCs w:val="28"/>
        </w:rPr>
        <w:lastRenderedPageBreak/>
        <w:t>подготовку участников Конкурса проводится установочный семинар по программе «Подготовка к участию в конкурсах профессионального мастерства» на базе ГБУ РЦПМСС «Сайзырал»</w:t>
      </w:r>
      <w:r w:rsidR="00A01CE6" w:rsidRPr="00B256AA">
        <w:rPr>
          <w:color w:val="auto"/>
          <w:sz w:val="28"/>
          <w:szCs w:val="28"/>
        </w:rPr>
        <w:t xml:space="preserve"> (сроки указываются в письме)</w:t>
      </w:r>
      <w:r w:rsidRPr="00B256AA">
        <w:rPr>
          <w:color w:val="auto"/>
          <w:sz w:val="28"/>
          <w:szCs w:val="28"/>
        </w:rPr>
        <w:t>.</w:t>
      </w:r>
    </w:p>
    <w:p w:rsidR="00CF0D4F" w:rsidRPr="00B256AA" w:rsidRDefault="004D156B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Победители </w:t>
      </w:r>
      <w:r w:rsidR="00CA1CDE" w:rsidRPr="00B256AA">
        <w:rPr>
          <w:color w:val="auto"/>
          <w:sz w:val="28"/>
          <w:szCs w:val="28"/>
        </w:rPr>
        <w:t xml:space="preserve">отборочного и </w:t>
      </w:r>
      <w:r w:rsidRPr="00B256AA">
        <w:rPr>
          <w:color w:val="auto"/>
          <w:sz w:val="28"/>
          <w:szCs w:val="28"/>
        </w:rPr>
        <w:t xml:space="preserve">муниципального этапа Конкурса проходят электронную регистрацию для участия в региональном этапе Конкурса по электронному адресу: </w:t>
      </w:r>
      <w:hyperlink r:id="rId7" w:history="1">
        <w:r w:rsidRPr="00B256AA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B256AA">
          <w:rPr>
            <w:rStyle w:val="a3"/>
            <w:color w:val="auto"/>
            <w:sz w:val="28"/>
            <w:szCs w:val="28"/>
          </w:rPr>
          <w:t>@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B256AA">
          <w:rPr>
            <w:rStyle w:val="a3"/>
            <w:color w:val="auto"/>
            <w:sz w:val="28"/>
            <w:szCs w:val="28"/>
          </w:rPr>
          <w:t>.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B256AA">
        <w:rPr>
          <w:color w:val="auto"/>
          <w:sz w:val="28"/>
          <w:szCs w:val="28"/>
        </w:rPr>
        <w:t xml:space="preserve"> </w:t>
      </w:r>
      <w:r w:rsidRPr="00B256AA">
        <w:rPr>
          <w:color w:val="auto"/>
          <w:sz w:val="28"/>
          <w:szCs w:val="28"/>
          <w:lang w:val="en-US"/>
        </w:rPr>
        <w:t>c</w:t>
      </w:r>
      <w:r w:rsidRPr="00B256AA">
        <w:rPr>
          <w:color w:val="auto"/>
          <w:sz w:val="28"/>
          <w:szCs w:val="28"/>
        </w:rPr>
        <w:t xml:space="preserve"> пометкой «конкурс ПП» </w:t>
      </w:r>
      <w:r w:rsidRPr="00B256AA">
        <w:rPr>
          <w:b/>
          <w:color w:val="auto"/>
          <w:sz w:val="28"/>
          <w:szCs w:val="28"/>
        </w:rPr>
        <w:t xml:space="preserve">в срок с </w:t>
      </w:r>
      <w:r w:rsidR="00CA1CDE" w:rsidRPr="00B256AA">
        <w:rPr>
          <w:b/>
          <w:color w:val="auto"/>
          <w:sz w:val="28"/>
          <w:szCs w:val="28"/>
        </w:rPr>
        <w:t>16</w:t>
      </w:r>
      <w:r w:rsidRPr="00B256AA">
        <w:rPr>
          <w:b/>
          <w:color w:val="auto"/>
          <w:sz w:val="28"/>
          <w:szCs w:val="28"/>
        </w:rPr>
        <w:t xml:space="preserve"> по 2</w:t>
      </w:r>
      <w:r w:rsidR="00A01CE6" w:rsidRPr="00B256AA">
        <w:rPr>
          <w:b/>
          <w:color w:val="auto"/>
          <w:sz w:val="28"/>
          <w:szCs w:val="28"/>
        </w:rPr>
        <w:t>0</w:t>
      </w:r>
      <w:r w:rsidRPr="00B256AA">
        <w:rPr>
          <w:b/>
          <w:color w:val="auto"/>
          <w:sz w:val="28"/>
          <w:szCs w:val="28"/>
        </w:rPr>
        <w:t xml:space="preserve"> февраля 202</w:t>
      </w:r>
      <w:r w:rsidR="00CA1CDE" w:rsidRPr="00B256AA">
        <w:rPr>
          <w:b/>
          <w:color w:val="auto"/>
          <w:sz w:val="28"/>
          <w:szCs w:val="28"/>
        </w:rPr>
        <w:t>6</w:t>
      </w:r>
      <w:r w:rsidRPr="00B256AA">
        <w:rPr>
          <w:b/>
          <w:color w:val="auto"/>
          <w:sz w:val="28"/>
          <w:szCs w:val="28"/>
        </w:rPr>
        <w:t xml:space="preserve"> года.</w:t>
      </w:r>
    </w:p>
    <w:p w:rsidR="00CF0D4F" w:rsidRPr="00B256AA" w:rsidRDefault="004D156B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4.2.2 Участники Конкурса предоставляют пакет документов в электронном варианте (п .</w:t>
      </w:r>
      <w:r w:rsidRPr="00B256AA">
        <w:rPr>
          <w:color w:val="auto"/>
          <w:sz w:val="28"/>
          <w:szCs w:val="28"/>
          <w:lang w:val="en-US"/>
        </w:rPr>
        <w:t>V</w:t>
      </w:r>
      <w:r w:rsidRPr="00B256AA">
        <w:rPr>
          <w:color w:val="auto"/>
          <w:sz w:val="28"/>
          <w:szCs w:val="28"/>
        </w:rPr>
        <w:t xml:space="preserve"> Положения) на электронный адрес </w:t>
      </w:r>
      <w:hyperlink r:id="rId8" w:history="1">
        <w:r w:rsidRPr="00B256AA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B256AA">
          <w:rPr>
            <w:rStyle w:val="a3"/>
            <w:color w:val="auto"/>
            <w:sz w:val="28"/>
            <w:szCs w:val="28"/>
          </w:rPr>
          <w:t>@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B256AA">
          <w:rPr>
            <w:rStyle w:val="a3"/>
            <w:color w:val="auto"/>
            <w:sz w:val="28"/>
            <w:szCs w:val="28"/>
          </w:rPr>
          <w:t>.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B256AA">
        <w:rPr>
          <w:color w:val="auto"/>
          <w:sz w:val="28"/>
          <w:szCs w:val="28"/>
        </w:rPr>
        <w:t xml:space="preserve"> в срок </w:t>
      </w:r>
      <w:r w:rsidRPr="00B256AA">
        <w:rPr>
          <w:b/>
          <w:color w:val="auto"/>
          <w:sz w:val="28"/>
          <w:szCs w:val="28"/>
        </w:rPr>
        <w:t xml:space="preserve">до </w:t>
      </w:r>
      <w:r w:rsidR="00A01CE6" w:rsidRPr="00B256AA">
        <w:rPr>
          <w:b/>
          <w:color w:val="auto"/>
          <w:sz w:val="28"/>
          <w:szCs w:val="28"/>
        </w:rPr>
        <w:t>20 февраля</w:t>
      </w:r>
      <w:r w:rsidRPr="00B256AA">
        <w:rPr>
          <w:b/>
          <w:color w:val="auto"/>
          <w:sz w:val="28"/>
          <w:szCs w:val="28"/>
        </w:rPr>
        <w:t xml:space="preserve"> 202</w:t>
      </w:r>
      <w:r w:rsidR="00CA1CDE" w:rsidRPr="00B256AA">
        <w:rPr>
          <w:b/>
          <w:color w:val="auto"/>
          <w:sz w:val="28"/>
          <w:szCs w:val="28"/>
        </w:rPr>
        <w:t>6</w:t>
      </w:r>
      <w:r w:rsidRPr="00B256AA">
        <w:rPr>
          <w:b/>
          <w:color w:val="auto"/>
          <w:sz w:val="28"/>
          <w:szCs w:val="28"/>
        </w:rPr>
        <w:t xml:space="preserve"> года.</w:t>
      </w:r>
    </w:p>
    <w:p w:rsidR="00CA1CDE" w:rsidRPr="00B256AA" w:rsidRDefault="00CA1CDE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V.</w:t>
      </w:r>
      <w:r w:rsidRPr="00B256AA">
        <w:rPr>
          <w:color w:val="auto"/>
          <w:sz w:val="28"/>
          <w:szCs w:val="28"/>
        </w:rPr>
        <w:tab/>
        <w:t>Требования к составу документов участника Конкурса</w:t>
      </w:r>
      <w:bookmarkEnd w:id="4"/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5.1. Конкурсанты предоставляют следующие документы и материалы (в электронном варианте):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- представление на Конкурсанта от муниципального образования (Приложение №1);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- личное заявление Конкурсанта для участия во II этапе Конкурса (Приложение №2);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- цветная фотография Конкурсанта (в файле с расширением .</w:t>
      </w:r>
      <w:r w:rsidRPr="00B256AA">
        <w:rPr>
          <w:color w:val="auto"/>
          <w:sz w:val="28"/>
          <w:szCs w:val="28"/>
          <w:lang w:val="en-US"/>
        </w:rPr>
        <w:t>tiff</w:t>
      </w:r>
      <w:r w:rsidRPr="00B256AA">
        <w:rPr>
          <w:color w:val="auto"/>
          <w:sz w:val="28"/>
          <w:szCs w:val="28"/>
        </w:rPr>
        <w:t xml:space="preserve"> или .</w:t>
      </w:r>
      <w:r w:rsidRPr="00B256AA">
        <w:rPr>
          <w:color w:val="auto"/>
          <w:sz w:val="28"/>
          <w:szCs w:val="28"/>
          <w:lang w:val="en-US"/>
        </w:rPr>
        <w:t>jpg</w:t>
      </w:r>
      <w:r w:rsidRPr="00B256AA">
        <w:rPr>
          <w:color w:val="auto"/>
          <w:sz w:val="28"/>
          <w:szCs w:val="28"/>
        </w:rPr>
        <w:t xml:space="preserve"> объемом не более 2 Мб, но не менее 0.3Мб);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- конкурсные материалы первого тура Конкурса, подлежащие заочной оценке (Приложение №3);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5.2.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Консультация осуществляется по телефону: 8-394-22-5-33-20.</w:t>
      </w:r>
    </w:p>
    <w:p w:rsidR="00CF0D4F" w:rsidRPr="00B256AA" w:rsidRDefault="00CF0D4F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0"/>
          <w:numId w:val="8"/>
        </w:numPr>
        <w:shd w:val="clear" w:color="auto" w:fill="auto"/>
        <w:tabs>
          <w:tab w:val="left" w:pos="391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5" w:name="bookmark4"/>
      <w:r w:rsidRPr="00B256AA">
        <w:rPr>
          <w:color w:val="auto"/>
          <w:sz w:val="28"/>
          <w:szCs w:val="28"/>
        </w:rPr>
        <w:t>Участники Конкурса</w:t>
      </w:r>
      <w:bookmarkEnd w:id="5"/>
    </w:p>
    <w:p w:rsidR="00CF0D4F" w:rsidRPr="00B256AA" w:rsidRDefault="004D156B">
      <w:pPr>
        <w:pStyle w:val="4"/>
        <w:shd w:val="clear" w:color="auto" w:fill="auto"/>
        <w:tabs>
          <w:tab w:val="left" w:pos="851"/>
          <w:tab w:val="left" w:pos="993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6.1. В региональном этапе Конкурса принимают штатные педагоги-психологи (психологи в сфере образования) организаций</w:t>
      </w:r>
      <w:r w:rsidRPr="00B256AA">
        <w:rPr>
          <w:sz w:val="28"/>
          <w:szCs w:val="28"/>
        </w:rPr>
        <w:t>, осуществляющих образовательную деятельность по основным образовательным программам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образования; организаций для детей-сирот и детей, оставшихся без попечения родителей; центров психолого-педагогической, медицинской и социальной помощи.</w:t>
      </w:r>
      <w:r w:rsidRPr="00B256AA">
        <w:rPr>
          <w:color w:val="auto"/>
          <w:sz w:val="28"/>
          <w:szCs w:val="28"/>
        </w:rPr>
        <w:t xml:space="preserve"> 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В региональном этапе Конкурса принимают участие педагоги-психологи - победители муниципального этапа Конкурса.</w:t>
      </w:r>
    </w:p>
    <w:p w:rsidR="00CF0D4F" w:rsidRPr="00B256AA" w:rsidRDefault="004D156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:rsidR="00CF0D4F" w:rsidRPr="00B256AA" w:rsidRDefault="004D156B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6.2. Участники регионального этапа Конкурса обязаны предоставить полный пакет конкурсной документации в установленные Оргкомитетом сроки.</w:t>
      </w:r>
    </w:p>
    <w:p w:rsidR="00CF0D4F" w:rsidRPr="00B256AA" w:rsidRDefault="004D156B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6.3. Победитель, призеры и лауреаты Конкурса не вправе принимать участие в Конкурсе в течение трех последующих лет, начиная с года, следующего за годом их участия.</w:t>
      </w:r>
    </w:p>
    <w:p w:rsidR="00CF0D4F" w:rsidRPr="00B256AA" w:rsidRDefault="00CF0D4F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0"/>
          <w:numId w:val="8"/>
        </w:numPr>
        <w:shd w:val="clear" w:color="auto" w:fill="auto"/>
        <w:tabs>
          <w:tab w:val="left" w:pos="2062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6" w:name="bookmark5"/>
      <w:r w:rsidRPr="00B256AA">
        <w:rPr>
          <w:color w:val="auto"/>
          <w:sz w:val="28"/>
          <w:szCs w:val="28"/>
        </w:rPr>
        <w:t>Регламент работы Экспертной комиссии Конкурса</w:t>
      </w:r>
      <w:bookmarkEnd w:id="6"/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AA">
        <w:rPr>
          <w:rFonts w:ascii="Times New Roman" w:hAnsi="Times New Roman" w:cs="Times New Roman"/>
          <w:sz w:val="28"/>
          <w:szCs w:val="28"/>
        </w:rPr>
        <w:t>7.1. В целях оценки конкурсных испытаний регионального этапа Конкурса  и выбора победителя и призеров Конкурса создается Экспертная комиссия Конкурса (далее - комиссия).</w:t>
      </w: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AA">
        <w:rPr>
          <w:rFonts w:ascii="Times New Roman" w:hAnsi="Times New Roman" w:cs="Times New Roman"/>
          <w:sz w:val="28"/>
          <w:szCs w:val="28"/>
        </w:rPr>
        <w:t>7.2. В состав комиссии входит не менее 5 (пяти) человек (победители предыдущих лет, кандидаты психологических наук, представители ТРО Общероссийского профсоюза образования и специалисты-практики, имеющие опыт практической деятельности).</w:t>
      </w: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AA">
        <w:rPr>
          <w:rFonts w:ascii="Times New Roman" w:hAnsi="Times New Roman" w:cs="Times New Roman"/>
          <w:sz w:val="28"/>
          <w:szCs w:val="28"/>
        </w:rPr>
        <w:t>7.3. Составы Экспертной комиссии и Жюри Конкурса и изменения в них определяются Оргкомитетом.</w:t>
      </w:r>
    </w:p>
    <w:p w:rsidR="00CF0D4F" w:rsidRPr="00B256AA" w:rsidRDefault="00CF0D4F">
      <w:pPr>
        <w:pStyle w:val="210"/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color w:val="auto"/>
        </w:rPr>
      </w:pPr>
    </w:p>
    <w:p w:rsidR="00CF0D4F" w:rsidRPr="00B256AA" w:rsidRDefault="004D156B">
      <w:pPr>
        <w:pStyle w:val="11"/>
        <w:numPr>
          <w:ilvl w:val="0"/>
          <w:numId w:val="8"/>
        </w:numPr>
        <w:shd w:val="clear" w:color="auto" w:fill="auto"/>
        <w:tabs>
          <w:tab w:val="left" w:pos="2367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7" w:name="bookmark6"/>
      <w:r w:rsidRPr="00B256AA">
        <w:rPr>
          <w:color w:val="auto"/>
          <w:sz w:val="28"/>
          <w:szCs w:val="28"/>
        </w:rPr>
        <w:t>Регламент работы Счетной комиссии Конкурса</w:t>
      </w:r>
      <w:bookmarkEnd w:id="7"/>
    </w:p>
    <w:p w:rsidR="00CF0D4F" w:rsidRPr="00B256AA" w:rsidRDefault="004D156B">
      <w:pPr>
        <w:pStyle w:val="4"/>
        <w:numPr>
          <w:ilvl w:val="0"/>
          <w:numId w:val="9"/>
        </w:numPr>
        <w:shd w:val="clear" w:color="auto" w:fill="auto"/>
        <w:tabs>
          <w:tab w:val="left" w:pos="993"/>
          <w:tab w:val="left" w:pos="12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 В целях исключения субъективного фактора при осуществлении технических функций, связанных с выявлением победителя Конкурса (процедуры жеребьевки, подсчет баллов по результатам выполнения заданий, ранжирование участников и т.д.), создается Счетная комиссия Конкурса (далее - Счетная комиссия).</w:t>
      </w:r>
    </w:p>
    <w:p w:rsidR="00CF0D4F" w:rsidRPr="00B256AA" w:rsidRDefault="004D156B">
      <w:pPr>
        <w:pStyle w:val="4"/>
        <w:numPr>
          <w:ilvl w:val="0"/>
          <w:numId w:val="9"/>
        </w:numPr>
        <w:shd w:val="clear" w:color="auto" w:fill="auto"/>
        <w:tabs>
          <w:tab w:val="left" w:pos="993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 Состав Счетной комиссии формируется для проведения обоих туров Регионального этапа Конкурса и утверждается Оргкомитетом Конкурса.</w:t>
      </w:r>
    </w:p>
    <w:p w:rsidR="00CF0D4F" w:rsidRPr="00B256AA" w:rsidRDefault="00CF0D4F">
      <w:pPr>
        <w:pStyle w:val="4"/>
        <w:shd w:val="clear" w:color="auto" w:fill="auto"/>
        <w:tabs>
          <w:tab w:val="left" w:pos="993"/>
          <w:tab w:val="left" w:pos="130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0"/>
          <w:numId w:val="8"/>
        </w:numPr>
        <w:shd w:val="clear" w:color="auto" w:fill="auto"/>
        <w:tabs>
          <w:tab w:val="left" w:pos="3291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bookmarkStart w:id="8" w:name="bookmark7"/>
      <w:r w:rsidRPr="00B256AA">
        <w:rPr>
          <w:color w:val="auto"/>
          <w:sz w:val="28"/>
          <w:szCs w:val="28"/>
        </w:rPr>
        <w:t>Порядок проведения Конкурса</w:t>
      </w:r>
      <w:bookmarkEnd w:id="8"/>
    </w:p>
    <w:p w:rsidR="00CF0D4F" w:rsidRPr="00B256AA" w:rsidRDefault="004D156B">
      <w:pPr>
        <w:pStyle w:val="4"/>
        <w:numPr>
          <w:ilvl w:val="0"/>
          <w:numId w:val="10"/>
        </w:numPr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Порядок проведения регионального этапа Конкурса определяется настоящим Положением.</w:t>
      </w:r>
    </w:p>
    <w:p w:rsidR="00CF0D4F" w:rsidRPr="00B256AA" w:rsidRDefault="004D156B">
      <w:pPr>
        <w:pStyle w:val="4"/>
        <w:numPr>
          <w:ilvl w:val="0"/>
          <w:numId w:val="10"/>
        </w:numPr>
        <w:shd w:val="clear" w:color="auto" w:fill="auto"/>
        <w:tabs>
          <w:tab w:val="left" w:pos="1238"/>
          <w:tab w:val="left" w:pos="12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Экспертный (первый) тур регионального этапа включает в себя следующие конкурсные испытания: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b/>
          <w:color w:val="auto"/>
          <w:sz w:val="28"/>
          <w:szCs w:val="28"/>
        </w:rPr>
        <w:t>два заочных</w:t>
      </w:r>
      <w:r w:rsidRPr="00B256AA">
        <w:rPr>
          <w:color w:val="auto"/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sz w:val="28"/>
          <w:szCs w:val="28"/>
        </w:rPr>
      </w:pPr>
      <w:r w:rsidRPr="00B256AA">
        <w:rPr>
          <w:b/>
          <w:bCs/>
          <w:lang w:bidi="ru-RU"/>
        </w:rPr>
        <w:t>два очных</w:t>
      </w:r>
      <w:r w:rsidRPr="00B256AA">
        <w:rPr>
          <w:lang w:bidi="ru-RU"/>
        </w:rPr>
        <w:t xml:space="preserve">  </w:t>
      </w:r>
      <w:r w:rsidRPr="00B256AA">
        <w:rPr>
          <w:sz w:val="28"/>
          <w:szCs w:val="28"/>
          <w:lang w:bidi="ru-RU"/>
        </w:rPr>
        <w:t>- «Мастер-класс», «Блиц-интервью».</w:t>
      </w:r>
    </w:p>
    <w:p w:rsidR="00CF0D4F" w:rsidRPr="00B256AA" w:rsidRDefault="004D156B">
      <w:pPr>
        <w:pStyle w:val="210"/>
        <w:shd w:val="clear" w:color="auto" w:fill="auto"/>
        <w:tabs>
          <w:tab w:val="left" w:pos="1435"/>
        </w:tabs>
        <w:spacing w:after="0" w:line="240" w:lineRule="auto"/>
        <w:ind w:firstLine="709"/>
        <w:jc w:val="both"/>
      </w:pPr>
      <w:r w:rsidRPr="00B256AA">
        <w:rPr>
          <w:lang w:bidi="ru-RU"/>
        </w:rPr>
        <w:t xml:space="preserve">9.3. Конкурсное испытание второго тура регионального этапа Конкурса (суперфинал) проводится в очной форме и включает в себя </w:t>
      </w:r>
      <w:r w:rsidRPr="00B256AA">
        <w:rPr>
          <w:b/>
          <w:bCs/>
          <w:lang w:bidi="ru-RU"/>
        </w:rPr>
        <w:t>одно</w:t>
      </w:r>
      <w:r w:rsidRPr="00B256AA">
        <w:rPr>
          <w:lang w:bidi="ru-RU"/>
        </w:rPr>
        <w:t xml:space="preserve"> конкурсное испытание - «Профессиональные кейсы».</w:t>
      </w:r>
    </w:p>
    <w:p w:rsidR="00CF0D4F" w:rsidRPr="00B256AA" w:rsidRDefault="00CF0D4F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9" w:name="bookmark8"/>
      <w:r w:rsidRPr="00B256AA">
        <w:rPr>
          <w:color w:val="auto"/>
          <w:sz w:val="28"/>
          <w:szCs w:val="28"/>
        </w:rPr>
        <w:t xml:space="preserve">9.2.1. Первое испытание заочного этапа </w:t>
      </w:r>
    </w:p>
    <w:p w:rsidR="00CF0D4F" w:rsidRPr="00B256AA" w:rsidRDefault="004D156B">
      <w:pPr>
        <w:pStyle w:val="11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«Характеристика профессиональной деятельности Конкурсанта»</w:t>
      </w:r>
      <w:bookmarkEnd w:id="9"/>
    </w:p>
    <w:p w:rsidR="00CF0D4F" w:rsidRPr="00B256AA" w:rsidRDefault="004D156B">
      <w:pPr>
        <w:pStyle w:val="210"/>
        <w:numPr>
          <w:ilvl w:val="0"/>
          <w:numId w:val="11"/>
        </w:numPr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B256AA">
        <w:rPr>
          <w:lang w:bidi="ru-RU"/>
        </w:rPr>
        <w:t>Требования к конкурсным испытаниям первого тура регионального этапа Конкурса и критерии оценивания:</w:t>
      </w:r>
    </w:p>
    <w:p w:rsidR="00CF0D4F" w:rsidRPr="00B256AA" w:rsidRDefault="004D156B">
      <w:pPr>
        <w:pStyle w:val="210"/>
        <w:shd w:val="clear" w:color="auto" w:fill="auto"/>
        <w:tabs>
          <w:tab w:val="left" w:pos="1299"/>
        </w:tabs>
        <w:spacing w:after="0" w:line="240" w:lineRule="auto"/>
        <w:ind w:firstLine="709"/>
        <w:jc w:val="both"/>
      </w:pPr>
      <w:r w:rsidRPr="00B256AA">
        <w:rPr>
          <w:lang w:bidi="ru-RU"/>
        </w:rPr>
        <w:t>9.1.1. Документ «Характеристика профессиональной деятельности» формируется Конкурсантом в объеме не более 10 страниц, (с соблюдением правил заимствования) и включает в себя следующие разделы: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сведения о профессиональном и дополнительном профессиональном образовании;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(далее - профессиональный стандарт «Педагог-психолог (психолог в сфере образования)»;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перечень разработанных Конкурсантом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т.д.);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Документ «Характеристика профессиональной деятельности Конкурсанта» участники Конкурса представляют на электронную почту: </w:t>
      </w:r>
      <w:hyperlink r:id="rId9" w:history="1">
        <w:r w:rsidRPr="00B256AA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B256AA">
          <w:rPr>
            <w:rStyle w:val="a3"/>
            <w:color w:val="auto"/>
            <w:sz w:val="28"/>
            <w:szCs w:val="28"/>
          </w:rPr>
          <w:t>@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B256AA">
          <w:rPr>
            <w:rStyle w:val="a3"/>
            <w:color w:val="auto"/>
            <w:sz w:val="28"/>
            <w:szCs w:val="28"/>
          </w:rPr>
          <w:t>.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B256AA">
        <w:rPr>
          <w:color w:val="auto"/>
        </w:rPr>
        <w:t xml:space="preserve"> </w:t>
      </w:r>
      <w:r w:rsidRPr="00B256AA">
        <w:rPr>
          <w:color w:val="auto"/>
          <w:sz w:val="28"/>
          <w:szCs w:val="28"/>
        </w:rPr>
        <w:t xml:space="preserve">в срок </w:t>
      </w:r>
      <w:r w:rsidRPr="00B256AA">
        <w:rPr>
          <w:rStyle w:val="a5"/>
          <w:color w:val="auto"/>
          <w:sz w:val="28"/>
          <w:szCs w:val="28"/>
        </w:rPr>
        <w:t xml:space="preserve">до </w:t>
      </w:r>
      <w:r w:rsidR="00A01CE6" w:rsidRPr="00B256AA">
        <w:rPr>
          <w:rStyle w:val="a5"/>
          <w:color w:val="auto"/>
          <w:sz w:val="28"/>
          <w:szCs w:val="28"/>
        </w:rPr>
        <w:t>20 февраля</w:t>
      </w:r>
      <w:r w:rsidRPr="00B256AA">
        <w:rPr>
          <w:rStyle w:val="a5"/>
          <w:color w:val="auto"/>
          <w:sz w:val="28"/>
          <w:szCs w:val="28"/>
        </w:rPr>
        <w:t xml:space="preserve"> 202</w:t>
      </w:r>
      <w:r w:rsidR="004C2D1D" w:rsidRPr="00B256AA">
        <w:rPr>
          <w:rStyle w:val="a5"/>
          <w:color w:val="auto"/>
          <w:sz w:val="28"/>
          <w:szCs w:val="28"/>
        </w:rPr>
        <w:t>6</w:t>
      </w:r>
      <w:r w:rsidRPr="00B256AA">
        <w:rPr>
          <w:rStyle w:val="a5"/>
          <w:color w:val="auto"/>
          <w:sz w:val="28"/>
          <w:szCs w:val="28"/>
        </w:rPr>
        <w:t xml:space="preserve"> г. </w:t>
      </w:r>
      <w:r w:rsidRPr="00B256AA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4C2D1D" w:rsidRPr="00B256AA">
        <w:rPr>
          <w:color w:val="auto"/>
          <w:sz w:val="28"/>
          <w:szCs w:val="28"/>
        </w:rPr>
        <w:t>6</w:t>
      </w:r>
      <w:r w:rsidRPr="00B256AA">
        <w:rPr>
          <w:color w:val="auto"/>
          <w:sz w:val="28"/>
          <w:szCs w:val="28"/>
        </w:rPr>
        <w:t>»</w:t>
      </w:r>
    </w:p>
    <w:p w:rsidR="00CF0D4F" w:rsidRPr="00B256AA" w:rsidRDefault="00CF0D4F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firstLine="709"/>
        <w:jc w:val="left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0" w:name="bookmark9"/>
      <w:r w:rsidRPr="00B256AA">
        <w:rPr>
          <w:color w:val="auto"/>
          <w:sz w:val="28"/>
          <w:szCs w:val="28"/>
        </w:rPr>
        <w:t>9.2.2. Второе испытание заочного этапа «Визитная карточка»</w:t>
      </w:r>
      <w:bookmarkEnd w:id="10"/>
    </w:p>
    <w:p w:rsidR="004D37AA" w:rsidRPr="00B256AA" w:rsidRDefault="004D37AA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9.1.2.</w:t>
      </w:r>
      <w:r w:rsidRPr="00B256AA">
        <w:rPr>
          <w:color w:val="auto"/>
          <w:sz w:val="28"/>
          <w:szCs w:val="28"/>
        </w:rPr>
        <w:tab/>
        <w:t>Заочное экспертное испытание «Визитная карточка» -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:rsidR="004D37AA" w:rsidRPr="00B256AA" w:rsidRDefault="004D37AA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 w:rsidR="004D37AA" w:rsidRPr="00B256AA" w:rsidRDefault="004D37AA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Требования к видеоролику: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-продолжительность не более четырех минут с возможностью воспроизведения на большом количестве современных цифровых устройств: AVI, MPEG, MKV, WMV, FLV, FullHD и др.; качество не ниже 360 px;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-видеоролик должен быть оформлен информационной заставкой с указанием имени участника, </w:t>
      </w:r>
      <w:r w:rsidR="004D37AA" w:rsidRPr="00B256AA">
        <w:rPr>
          <w:color w:val="auto"/>
          <w:sz w:val="28"/>
          <w:szCs w:val="28"/>
        </w:rPr>
        <w:t>муниципального образования</w:t>
      </w:r>
      <w:r w:rsidRPr="00B256AA">
        <w:rPr>
          <w:color w:val="auto"/>
          <w:sz w:val="28"/>
          <w:szCs w:val="28"/>
        </w:rPr>
        <w:t xml:space="preserve"> и организации, которую он представляет.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Видеоролик «Визитная карточка» участники Конкурса предоставляют на электронную почту</w:t>
      </w:r>
      <w:r w:rsidRPr="00B256AA">
        <w:rPr>
          <w:color w:val="auto"/>
        </w:rPr>
        <w:t xml:space="preserve">: </w:t>
      </w:r>
      <w:hyperlink r:id="rId10" w:history="1">
        <w:r w:rsidRPr="00B256AA">
          <w:rPr>
            <w:rStyle w:val="a3"/>
            <w:color w:val="auto"/>
            <w:sz w:val="28"/>
            <w:szCs w:val="28"/>
            <w:lang w:val="en-US"/>
          </w:rPr>
          <w:t>rzpmss</w:t>
        </w:r>
        <w:r w:rsidRPr="00B256AA">
          <w:rPr>
            <w:rStyle w:val="a3"/>
            <w:color w:val="auto"/>
            <w:sz w:val="28"/>
            <w:szCs w:val="28"/>
          </w:rPr>
          <w:t>@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B256AA">
          <w:rPr>
            <w:rStyle w:val="a3"/>
            <w:color w:val="auto"/>
            <w:sz w:val="28"/>
            <w:szCs w:val="28"/>
          </w:rPr>
          <w:t>.</w:t>
        </w:r>
        <w:r w:rsidRPr="00B256A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B256AA">
        <w:rPr>
          <w:color w:val="auto"/>
        </w:rPr>
        <w:t xml:space="preserve"> </w:t>
      </w:r>
      <w:r w:rsidRPr="00B256AA">
        <w:rPr>
          <w:color w:val="auto"/>
          <w:sz w:val="28"/>
          <w:szCs w:val="28"/>
        </w:rPr>
        <w:t xml:space="preserve">в срок </w:t>
      </w:r>
      <w:r w:rsidRPr="00B256AA">
        <w:rPr>
          <w:b/>
          <w:color w:val="auto"/>
          <w:sz w:val="28"/>
          <w:szCs w:val="28"/>
        </w:rPr>
        <w:t xml:space="preserve">до </w:t>
      </w:r>
      <w:r w:rsidR="00D15B65" w:rsidRPr="00B256AA">
        <w:rPr>
          <w:b/>
          <w:color w:val="auto"/>
          <w:sz w:val="28"/>
          <w:szCs w:val="28"/>
        </w:rPr>
        <w:t>6</w:t>
      </w:r>
      <w:r w:rsidRPr="00B256AA">
        <w:rPr>
          <w:b/>
          <w:color w:val="auto"/>
          <w:sz w:val="28"/>
          <w:szCs w:val="28"/>
        </w:rPr>
        <w:t xml:space="preserve"> марта </w:t>
      </w:r>
      <w:r w:rsidR="00FF4DFF" w:rsidRPr="00B256AA">
        <w:rPr>
          <w:b/>
          <w:color w:val="auto"/>
          <w:sz w:val="28"/>
          <w:szCs w:val="28"/>
        </w:rPr>
        <w:t>2026</w:t>
      </w:r>
      <w:r w:rsidRPr="00B256AA">
        <w:rPr>
          <w:color w:val="auto"/>
          <w:sz w:val="28"/>
          <w:szCs w:val="28"/>
        </w:rPr>
        <w:t xml:space="preserve"> г. в пакете документов одним архивом с указанием: «на конкурс «Педагог-психолог Республики Тыва- 202</w:t>
      </w:r>
      <w:r w:rsidR="00D15B65" w:rsidRPr="00B256AA">
        <w:rPr>
          <w:color w:val="auto"/>
          <w:sz w:val="28"/>
          <w:szCs w:val="28"/>
        </w:rPr>
        <w:t>6</w:t>
      </w:r>
      <w:r w:rsidRPr="00B256AA">
        <w:rPr>
          <w:color w:val="auto"/>
          <w:sz w:val="28"/>
          <w:szCs w:val="28"/>
        </w:rPr>
        <w:t>».</w:t>
      </w:r>
    </w:p>
    <w:p w:rsidR="00CF0D4F" w:rsidRPr="00B256AA" w:rsidRDefault="004D156B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 xml:space="preserve">Члены Экспертной комиссии проводят оценку заочных конкурсных испытаний до начала первого тура, заполняют протоколы оценки и передают их в Счетную комиссию Конкурса для определения лауреатов конкурса. </w:t>
      </w:r>
    </w:p>
    <w:p w:rsidR="00CF0D4F" w:rsidRPr="00B256AA" w:rsidRDefault="00CF0D4F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1" w:name="bookmark10"/>
      <w:r w:rsidRPr="00B256AA">
        <w:rPr>
          <w:color w:val="auto"/>
          <w:sz w:val="28"/>
          <w:szCs w:val="28"/>
        </w:rPr>
        <w:t>9.2.3. Первое испытание очного этапа «Мастер-класс»</w:t>
      </w:r>
    </w:p>
    <w:bookmarkEnd w:id="11"/>
    <w:p w:rsidR="00CF0D4F" w:rsidRPr="00B256AA" w:rsidRDefault="004D156B">
      <w:pPr>
        <w:pStyle w:val="210"/>
        <w:numPr>
          <w:ilvl w:val="2"/>
          <w:numId w:val="12"/>
        </w:numPr>
        <w:shd w:val="clear" w:color="auto" w:fill="auto"/>
        <w:tabs>
          <w:tab w:val="left" w:pos="1455"/>
        </w:tabs>
        <w:spacing w:after="0" w:line="240" w:lineRule="auto"/>
        <w:ind w:left="0" w:firstLine="709"/>
        <w:jc w:val="both"/>
      </w:pPr>
      <w:r w:rsidRPr="00B256AA">
        <w:rPr>
          <w:lang w:bidi="ru-RU"/>
        </w:rPr>
        <w:t>Очное экспертное испытание «Мастер-класс» - публичное выступление перед членами Экспертной комиссии,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 и других нормативных документов.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 xml:space="preserve">9.2.3.1 Участники мастер-класса: волонтеры Конкурса (студенты </w:t>
      </w:r>
      <w:r w:rsidRPr="00B256AA">
        <w:t>Кызылского педагогического института им. Народного писателя Республики Тыва А.А. Даржая Тувинского государственного университета</w:t>
      </w:r>
      <w:r w:rsidRPr="00B256AA">
        <w:rPr>
          <w:lang w:bidi="ru-RU"/>
        </w:rPr>
        <w:t>) и (или) Конкурсанты.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Регламент: 15 минут на выступление участниками (включая самоанализ), 5 минут на вопросы членов Экспертной комиссии.</w:t>
      </w:r>
    </w:p>
    <w:p w:rsidR="004D37AA" w:rsidRPr="00B256AA" w:rsidRDefault="004D37AA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bookmarkStart w:id="12" w:name="bookmark11"/>
    </w:p>
    <w:p w:rsidR="00CF0D4F" w:rsidRPr="00B256AA" w:rsidRDefault="004D156B">
      <w:pPr>
        <w:pStyle w:val="11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709"/>
        <w:jc w:val="center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9.2.4. Второе испытание очного этапа «Блиц-интервью»</w:t>
      </w:r>
      <w:bookmarkEnd w:id="12"/>
    </w:p>
    <w:p w:rsidR="00CF0D4F" w:rsidRPr="00B256AA" w:rsidRDefault="004D156B">
      <w:pPr>
        <w:pStyle w:val="210"/>
        <w:numPr>
          <w:ilvl w:val="2"/>
          <w:numId w:val="12"/>
        </w:numPr>
        <w:shd w:val="clear" w:color="auto" w:fill="auto"/>
        <w:tabs>
          <w:tab w:val="left" w:pos="1722"/>
        </w:tabs>
        <w:spacing w:after="0" w:line="240" w:lineRule="auto"/>
        <w:ind w:left="0" w:firstLine="709"/>
        <w:jc w:val="both"/>
      </w:pPr>
      <w:r w:rsidRPr="00B256AA">
        <w:rPr>
          <w:lang w:bidi="ru-RU"/>
        </w:rPr>
        <w:t>Испытание проводится в форме экспресс-интервью по актуальным проблемам психологии образования (в формате «вопрос-ответ»).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Перед началом конкурсного испытания участникам будет предложено выбрать тематику для блиц-интервью и возрастную категорию детей для выбранной тематики (дошкольный, младший школьный или подростковый возраст):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B256AA">
        <w:rPr>
          <w:lang w:bidi="ru-RU"/>
        </w:rPr>
        <w:t>трудности взаимодействия обучающихся и педагогов в образовательной среде;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01"/>
        </w:tabs>
        <w:spacing w:after="0" w:line="240" w:lineRule="auto"/>
        <w:ind w:firstLine="709"/>
        <w:jc w:val="left"/>
      </w:pPr>
      <w:r w:rsidRPr="00B256AA">
        <w:rPr>
          <w:lang w:bidi="ru-RU"/>
        </w:rPr>
        <w:t>проблемы формирования и развития у школьников навыков общения со сверстниками;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общение и взаимодействие в проектной деятельности школьников;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проблемы организации игровой деятельности у дошкольников;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left"/>
      </w:pPr>
      <w:r w:rsidRPr="00B256AA">
        <w:rPr>
          <w:lang w:bidi="ru-RU"/>
        </w:rPr>
        <w:t>трудности, возникающие у подростков при выборе профиля обучения в процессе профессионального самоопределения;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мотивация и интерес к учению;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проблематика детско-родительских отношений;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90"/>
        </w:tabs>
        <w:spacing w:after="0" w:line="240" w:lineRule="auto"/>
        <w:ind w:firstLine="709"/>
        <w:jc w:val="left"/>
      </w:pPr>
      <w:r w:rsidRPr="00B256AA">
        <w:rPr>
          <w:lang w:bidi="ru-RU"/>
        </w:rPr>
        <w:t>трудности социальной адаптации обучающихся и проблемы их психологического благополучия;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44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проблемы профилактики отклоняющегося поведения;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B256AA">
        <w:rPr>
          <w:lang w:bidi="ru-RU"/>
        </w:rPr>
        <w:t>трудности в обучении и поведении у детей с особыми образовательными потребностями;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06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оказание экстренной и кризисной психологической помощи обучающимся и семьям участников специальной военной операции.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Вопросы конкурсного задания определяются Экспертной комиссией Конкурса в соответствии с положениями профессионального стандарта «Педагог-психолог (психолог в сфере образования)» и со спецификой деятельности педагога-психолога на разных уровнях образования.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Регламент: 10 минут.</w:t>
      </w:r>
    </w:p>
    <w:p w:rsidR="00CF0D4F" w:rsidRPr="00B256AA" w:rsidRDefault="00CF0D4F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567"/>
          <w:tab w:val="left" w:pos="993"/>
          <w:tab w:val="left" w:pos="1238"/>
        </w:tabs>
        <w:spacing w:line="240" w:lineRule="auto"/>
        <w:ind w:firstLine="709"/>
        <w:jc w:val="center"/>
        <w:rPr>
          <w:bCs/>
          <w:i/>
          <w:color w:val="auto"/>
          <w:sz w:val="28"/>
          <w:szCs w:val="28"/>
        </w:rPr>
      </w:pPr>
      <w:r w:rsidRPr="00B256AA">
        <w:rPr>
          <w:bCs/>
          <w:i/>
          <w:color w:val="auto"/>
          <w:sz w:val="28"/>
          <w:szCs w:val="28"/>
        </w:rPr>
        <w:t>Порядок проведения первого тура регионального этапа Конкурса: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очередность выступления Конкурсантов в рамках первого тура регионального этапа Конкурса осуществляется открытой жеребьевкой, проводимой Счетной комиссией; по итогам конкурсных испытаний первого тура Экспертная комиссия заполняет оценочные ведомости.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После завершения первого тура регионального этапа Конкурса Счётная комиссия на основе оценочных ведомостей, заполненных членами Экспертной 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из заданий первого тура, производит ранжирование Конкурсантов с учетом общего количества набранных баллов, отбирает по итогам 5 Конкурсантов, вышедших во второй тур регионального этапа Конкурса.</w:t>
      </w:r>
    </w:p>
    <w:p w:rsidR="00CF0D4F" w:rsidRPr="00B256AA" w:rsidRDefault="00CF0D4F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11"/>
        <w:numPr>
          <w:ilvl w:val="1"/>
          <w:numId w:val="1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center"/>
        <w:rPr>
          <w:color w:val="auto"/>
          <w:sz w:val="28"/>
          <w:szCs w:val="28"/>
        </w:rPr>
      </w:pPr>
      <w:bookmarkStart w:id="13" w:name="bookmark12"/>
      <w:r w:rsidRPr="00B256AA">
        <w:rPr>
          <w:color w:val="auto"/>
          <w:sz w:val="28"/>
          <w:szCs w:val="28"/>
        </w:rPr>
        <w:t>Финальный (второй тур) включает в себя одно конкурсное испытание - «Профессиональные кейсы»</w:t>
      </w:r>
      <w:bookmarkEnd w:id="13"/>
    </w:p>
    <w:p w:rsidR="00CF0D4F" w:rsidRPr="00B256AA" w:rsidRDefault="004D156B">
      <w:pPr>
        <w:pStyle w:val="210"/>
        <w:numPr>
          <w:ilvl w:val="1"/>
          <w:numId w:val="14"/>
        </w:numPr>
        <w:shd w:val="clear" w:color="auto" w:fill="auto"/>
        <w:tabs>
          <w:tab w:val="left" w:pos="1486"/>
        </w:tabs>
        <w:spacing w:after="0" w:line="240" w:lineRule="auto"/>
        <w:ind w:left="0" w:firstLine="709"/>
        <w:jc w:val="both"/>
      </w:pPr>
      <w:r w:rsidRPr="00B256AA">
        <w:rPr>
          <w:lang w:bidi="ru-RU"/>
        </w:rPr>
        <w:t>Очное испытание суперфинала «Профессиональные кейсы»</w:t>
      </w:r>
    </w:p>
    <w:p w:rsidR="00CF0D4F" w:rsidRPr="00B256AA" w:rsidRDefault="004D156B">
      <w:pPr>
        <w:pStyle w:val="210"/>
        <w:numPr>
          <w:ilvl w:val="2"/>
          <w:numId w:val="14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</w:pPr>
      <w:r w:rsidRPr="00B256AA">
        <w:rPr>
          <w:lang w:bidi="ru-RU"/>
        </w:rPr>
        <w:t>Конкурсанту предстоит решить профессиональный кейс и презентовать его без использования мультимедийных средств. Решение профессионального кейса представляется в форме развернутых ответов на поставленные вопросы относительно психолого-педагогической проблемы, включающих анализ и оценку проблемной психолого-педагогической ситуации, решение проблемы и принятие решения.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Возможные проблематики конкурсного испытания суперфинала «Профессиональные кейсы»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психологическое сопровождение обучающихся, испытывающих трудности в обучении;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психологическое сопровождение обучающихся с нормативными и ненормативными кризисами взросления;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392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организация психологического сопровождения обучающихся с ограниченными возможностями здоровья и (или) инвалидностью в условиях инклюзивной образовательной среды;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психологическая профилактика и коррекция отклоняющегося поведения в образовательной среде;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психологическое консультирование и психологическое сопровождение обучающихся и их родителей (законных представителей) в работе с детскими страхами;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психологическая профилактика и коррекция отклоняющегося поведения обучающихся;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00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психология игры, продуктивные виды деятельности у детей дошкольного возраста;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166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преемственность психологического сопровождения при переходе обучающихся из дошкольных образовательных учреждений на начальный уровень общего образования, из начального общего образования - в основное общее образование, а затем в среднее общее образование;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34"/>
        </w:tabs>
        <w:spacing w:after="0" w:line="240" w:lineRule="auto"/>
        <w:ind w:firstLine="709"/>
        <w:jc w:val="left"/>
      </w:pPr>
      <w:r w:rsidRPr="00B256AA">
        <w:rPr>
          <w:lang w:bidi="ru-RU"/>
        </w:rPr>
        <w:t>общение и взаимодействие со сверстниками/ гаджеты и коммуникации подростков;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психологическое сопровождение детей, прибывших из регионов локальных военных конфликтов;</w:t>
      </w:r>
    </w:p>
    <w:p w:rsidR="00CF0D4F" w:rsidRPr="00B256AA" w:rsidRDefault="004D156B">
      <w:pPr>
        <w:pStyle w:val="210"/>
        <w:numPr>
          <w:ilvl w:val="0"/>
          <w:numId w:val="13"/>
        </w:numPr>
        <w:shd w:val="clear" w:color="auto" w:fill="auto"/>
        <w:tabs>
          <w:tab w:val="left" w:pos="1099"/>
        </w:tabs>
        <w:spacing w:after="0" w:line="240" w:lineRule="auto"/>
        <w:ind w:firstLine="709"/>
        <w:jc w:val="both"/>
      </w:pPr>
      <w:r w:rsidRPr="00B256AA">
        <w:rPr>
          <w:lang w:bidi="ru-RU"/>
        </w:rPr>
        <w:t>оказание психологической помощи детям - участникам (ветеранам) специальной военной операции.</w:t>
      </w:r>
    </w:p>
    <w:p w:rsidR="00CF0D4F" w:rsidRPr="00B256AA" w:rsidRDefault="004D156B">
      <w:pPr>
        <w:pStyle w:val="210"/>
        <w:shd w:val="clear" w:color="auto" w:fill="auto"/>
        <w:spacing w:after="0" w:line="240" w:lineRule="auto"/>
        <w:ind w:firstLine="709"/>
        <w:jc w:val="both"/>
      </w:pPr>
      <w:r w:rsidRPr="00B256AA">
        <w:rPr>
          <w:lang w:bidi="ru-RU"/>
        </w:rPr>
        <w:t>Регламент: 15 минут на выступление Конкурсанта и 5 минут для ответов на вопросы членов Жюри.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B256AA">
        <w:rPr>
          <w:bCs/>
          <w:i/>
          <w:color w:val="auto"/>
          <w:sz w:val="28"/>
          <w:szCs w:val="28"/>
        </w:rPr>
        <w:t>Порядок проведения второго тура регионального этапа Конкурса</w:t>
      </w:r>
      <w:r w:rsidRPr="00B256AA">
        <w:rPr>
          <w:b/>
          <w:bCs/>
          <w:color w:val="auto"/>
          <w:sz w:val="28"/>
          <w:szCs w:val="28"/>
        </w:rPr>
        <w:t>: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очередность выступления Конкурсантов в рамках второго тура регионального этапа Конкурса осуществляется открытой жеребьевкой, проводимой Счетной комиссией; по итогам конкурсного задания второго тура члены Экспертной комиссии заполняют оценочные ведомости.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  <w:tab w:val="left" w:pos="129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После завершения второго тура регионального этапа Конкурса Счетная комиссия на основе оценочных ведомостей, заполненных членами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Экспертной комиссии, составляет протокол оценки результатов выполнения задания, в котором суммирует набранные баллы, выставленные членами Экспертной комиссии в результате выполнения задания второго тура, производит ранжирование Конкурсантов с учетом общего количества набранных баллов.</w:t>
      </w:r>
    </w:p>
    <w:p w:rsidR="00CF0D4F" w:rsidRPr="00B256AA" w:rsidRDefault="00CF0D4F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B256AA">
        <w:rPr>
          <w:b/>
          <w:color w:val="auto"/>
          <w:sz w:val="28"/>
          <w:szCs w:val="28"/>
        </w:rPr>
        <w:t>X. Критерии оценки конкурсных испытаний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10.1. Перечень конкурсных испытаний и требования к их проведению представлены в разделе IX.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10.2. При подготовке к региональному этапу Конкурса Жюри Конкурса рекомендуют учитывать критерии оценки конкурсных испытаний.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B256AA">
        <w:rPr>
          <w:b/>
          <w:bCs/>
          <w:color w:val="auto"/>
          <w:sz w:val="28"/>
          <w:szCs w:val="28"/>
        </w:rPr>
        <w:t>10.3. Критерии оценивания конкурсного экспертного испытания «Характеристика профессиональной деятельности» (максимальное количество баллов - 20 баллов):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10.3.1. «Соблюдение требований к оформлению документа» (представлена полная, тематически организованная, соответствующая условиям Конкурса информация). Максимальное значение по критерию составляет 2 балла.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10.3.2. «Отражение опыта работы» (приведены сведения, подтверждающие эффективность решения профессиональных задач; полученные итоги профессиональной деятельности отражают реализацию федеральных государственных образовательных стандартов). Максимальное значение по критерию составляет 5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10.3.3. «Учет требований профессионального стандарта» (приведены сведения о развитии профессиональных компетенций в соответствии с решаемыми практическими задачами; материалы иллюстрируют учет требований профессионального стандарта «Педагог-психолог (психолог в сфере образования)» (далее - профстандарта «Педагог-психолог (психолог в сфере образования)») в решении профессиональных задач).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10.3.4. «Культура представления информации» (соблюдены нормы (орфографические, пунктуационные, стилистические, грамматические) письменной речи; соблюдена четкая логика изложения; соблюдены правила заимствования). Максимальное значение по критерию составляет 3 балла.</w:t>
      </w:r>
    </w:p>
    <w:p w:rsidR="00CF0D4F" w:rsidRPr="00B256AA" w:rsidRDefault="00CF0D4F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b/>
          <w:bCs/>
          <w:color w:val="auto"/>
          <w:sz w:val="28"/>
          <w:szCs w:val="28"/>
        </w:rPr>
        <w:t>10.4. Критерии оценивания конкурсного экспертного испытания «Визитная карточка»</w:t>
      </w:r>
      <w:r w:rsidRPr="00B256AA">
        <w:rPr>
          <w:color w:val="auto"/>
          <w:sz w:val="28"/>
          <w:szCs w:val="28"/>
        </w:rPr>
        <w:t xml:space="preserve"> (максимальное количество баллов - 20 баллов):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10.4.1. «Соблюдение требований к оформлению документа» (представленная практика работы педагога-психолога соответствует обозначенным в видеоматериале задачам). Максимальное значение по критерию составляет 2 балла.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10.4.2. «Отражение опыта работы» (видеоматериал демонстрирует позитивный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отношений). Максимальное значение по критерию составляет 5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10.4.3. «Учет требований профессионального стандарта» (видеоматериал подтверждает учет требований профстандарта «Педагог-психолог (психолог в сфере образования)».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10.4.4. «Культура представления информации» (используется емкое и понятное представление информации; продуманы смысловые детали сюжета, расставлены акценты; соблюдены этические нормы при выборе материалов и при их представлении). Максимальное значение по критерию составляет 3 балла.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B256AA">
        <w:rPr>
          <w:b/>
          <w:bCs/>
          <w:color w:val="auto"/>
          <w:sz w:val="28"/>
          <w:szCs w:val="28"/>
        </w:rPr>
        <w:t>10.5. Критерии оценивания конкурсного экспертного испытания «Мастер-класс» (максимальное количество баллов - 40 баллов):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10.5.1. «Соответствие требованиям профессионального стандарта «Педагог- 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образования» (демонстрируемая практика отражает реализацию требований федеральных государственных образовательных стандартов общего образования; демонстрируемая практика отражает реализацию требований профстандарта «Педагог-психолог (психолог в сфере образования)»). Максимальное значение по критерию составляет 5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10.5.2. «Эффективность» (достижение запланированных результатов; соответствие применяемых форм работы целеполаганию и их эффективность; соответствие выбранных способов решения профессиональной задачи выделенным целям, задачам и социально-психологическим особенностям целевой аудитории; обоснованность и профессиональная грамотность выбора используемых форм работы (характер аргументации выбора, обоснованность применения в отношении реализуемой цели и решаемых задач и т.п.); вовлеченность участников в содержание мероприятия).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10.5.3. «Обоснованность» (актуальность содержания; научность содержания; способность к обобщению; умение проанализировать результаты своей деятельности; конкретность в научно-методическом и нормативно-правовом обосновании целей и задач применяемых форм работы). Максимальное значение по критерию составляет 5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10.5.4. «Глубина и оригинальность содержания» (научно-методическое обоснование содержания мероприятия; оригинальный (авторский) сценарий группового занятия; наличие оригинальных приемов актуализации, проблематизации; следование принципу преемственности, развития традиций отечественных научных школ и опыту психолого-педагогической практики в России).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10.5.5. «Умение транслировать (передать) свой опыт работы» (наличие четкого алгоритма (фазы, этапа, процедуры); представляемая практика/технология может быть использована другими педагогами-психологами; стиль общения; владение навыками коммуникативного взаимодействия; рациональное использование времени; соблюдение этических норм). Максимальное значение по критерию составляет 10 баллов.</w:t>
      </w:r>
    </w:p>
    <w:p w:rsidR="00CF0D4F" w:rsidRPr="00B256AA" w:rsidRDefault="00CF0D4F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B256AA">
        <w:rPr>
          <w:b/>
          <w:bCs/>
          <w:color w:val="auto"/>
          <w:sz w:val="28"/>
          <w:szCs w:val="28"/>
        </w:rPr>
        <w:t>10.6. Критерии оценивания конкурсного экспертного испытания «Блиц-интервью» (максимальное количество баллов - 50 баллов):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10.6.1. «Глубина раскрытия проблемы и убедительность суждений» (суждения достоверно характеризуют рассматриваемую проблему; суждения научно и практически обоснованы). Максимальное значение по критерию составляет 20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10.6.2. «Аргументация собственного мнения» (количество приведенных аргументов достаточно для понимания позиции Конкурсанта по выбранной теме; аргументы направлены непосредственно на обоснование позиции Конкурсанта по выбранной теме).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10.6.3. «Логичность изложения, грамотность» (последовательность и смысловая цельность изложения; владение культурой речи; соблюдение этических норм).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10.6.4. «Общая культура и коммуникативные качества» (высокий уровень эрудиции; владение мастерством самопрезентации). Максимальное значение по критерию составляет 10 баллов.</w:t>
      </w:r>
    </w:p>
    <w:p w:rsidR="00CF0D4F" w:rsidRPr="00B256AA" w:rsidRDefault="00CF0D4F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B256AA">
        <w:rPr>
          <w:b/>
          <w:bCs/>
          <w:color w:val="auto"/>
          <w:sz w:val="28"/>
          <w:szCs w:val="28"/>
        </w:rPr>
        <w:t>10.7. Критерии оценивания конкурсного испытания суперфинала «Профессиональные кейсы» (максимальное количество баллов - 50 баллов):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10.7.1. «Соответствие теме» (решение психолого-педагогической проблемы соответствует заданной в кейсе; анализ и оценка Конкурсантом психолого-педагогической проблемы соответствует заданной в кейсе; выбранные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Конкурсантом методы решения психолого-педагогической проблемы соответствуют заданной в кейсе).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10.7.2. «Результативность» (задача, сформулированная в профессиональном кейсе, выполнена; выбранные Конкурсантом методы и формы работы эффективны для решения психолого-педагогической проблемы,</w:t>
      </w:r>
      <w:r w:rsidRPr="00B256AA">
        <w:rPr>
          <w:color w:val="auto"/>
          <w:sz w:val="28"/>
          <w:szCs w:val="28"/>
        </w:rPr>
        <w:tab/>
        <w:t>заданной</w:t>
      </w:r>
      <w:r w:rsidRPr="00B256AA">
        <w:rPr>
          <w:color w:val="auto"/>
          <w:sz w:val="28"/>
          <w:szCs w:val="28"/>
        </w:rPr>
        <w:tab/>
        <w:t>в кейсе).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10.7.3. «Содержательность и аргументированность»</w:t>
      </w:r>
      <w:r w:rsidRPr="00B256AA">
        <w:rPr>
          <w:color w:val="auto"/>
          <w:sz w:val="28"/>
          <w:szCs w:val="28"/>
        </w:rPr>
        <w:tab/>
        <w:t>(выбранные Конкурсантом методы и формы работы для решения кейса научно и практически обоснованы; смысловая целостность и логическая обоснованность в решении кейса).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10.7.4. «Профессиональная компетентность» (владение актуальными психолого-педагогическими технологиями; соблюдение этических норм профессиональной деятельности). Максимальное значение по критерию составляет 10 баллов.</w:t>
      </w:r>
    </w:p>
    <w:p w:rsidR="00CF0D4F" w:rsidRPr="00B256AA" w:rsidRDefault="004D156B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10.7.5. «Культура речи» (четкость и логическая последовательность изложения; лексически богатая, выразительная, грамотная речь). Максимальное значение по критерию составляет 10 баллов.</w:t>
      </w:r>
    </w:p>
    <w:p w:rsidR="00CF0D4F" w:rsidRPr="00B256AA" w:rsidRDefault="00CF0D4F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firstLine="709"/>
        <w:jc w:val="center"/>
        <w:rPr>
          <w:bCs w:val="0"/>
          <w:color w:val="auto"/>
          <w:sz w:val="28"/>
          <w:szCs w:val="28"/>
        </w:rPr>
      </w:pPr>
      <w:bookmarkStart w:id="14" w:name="bookmark13"/>
      <w:r w:rsidRPr="00B256AA">
        <w:rPr>
          <w:bCs w:val="0"/>
          <w:color w:val="auto"/>
          <w:sz w:val="28"/>
          <w:szCs w:val="28"/>
          <w:lang w:val="en-US"/>
        </w:rPr>
        <w:t>XI</w:t>
      </w:r>
      <w:r w:rsidRPr="00B256AA">
        <w:rPr>
          <w:bCs w:val="0"/>
          <w:color w:val="auto"/>
          <w:sz w:val="28"/>
          <w:szCs w:val="28"/>
        </w:rPr>
        <w:t>. Определение и награждение победителей Конкурса</w:t>
      </w:r>
      <w:bookmarkEnd w:id="14"/>
    </w:p>
    <w:p w:rsidR="00CF0D4F" w:rsidRPr="00B256AA" w:rsidRDefault="004D156B">
      <w:pPr>
        <w:pStyle w:val="210"/>
        <w:spacing w:after="0" w:line="240" w:lineRule="auto"/>
        <w:ind w:firstLine="709"/>
        <w:jc w:val="both"/>
      </w:pPr>
      <w:r w:rsidRPr="00B256AA">
        <w:t>По итогам проведения Конкурса определяются один победитель (участник, набравший наибольшее количество баллов в общем рейтинге по итогам второго тура регионального этапа), два призера (в соответствии с количеством набранных баллов им присуждаются II и III места) и 2 номинанта (набравших наибольшее количество баллов в общем рейтинге по итогам второго тура регионального этапа без учета победителя и призеров).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:rsidR="00CF0D4F" w:rsidRPr="00B256AA" w:rsidRDefault="004D156B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Победитель регионального этапа Конкурса направляется для участия в федеральном этапе конкурса профессионального мастерства</w:t>
      </w:r>
      <w:r w:rsidR="003A094D" w:rsidRPr="00B256AA">
        <w:rPr>
          <w:color w:val="auto"/>
          <w:sz w:val="28"/>
          <w:szCs w:val="28"/>
        </w:rPr>
        <w:t xml:space="preserve"> «Педагог-психолог России - 2026</w:t>
      </w:r>
      <w:r w:rsidRPr="00B256AA">
        <w:rPr>
          <w:color w:val="auto"/>
          <w:sz w:val="28"/>
          <w:szCs w:val="28"/>
        </w:rPr>
        <w:t>».</w:t>
      </w:r>
    </w:p>
    <w:p w:rsidR="00CF0D4F" w:rsidRPr="00B256AA" w:rsidRDefault="00CF0D4F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sz w:val="28"/>
          <w:szCs w:val="28"/>
        </w:rPr>
      </w:pPr>
    </w:p>
    <w:p w:rsidR="00CF0D4F" w:rsidRPr="00B256AA" w:rsidRDefault="004D156B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br w:type="page"/>
      </w:r>
    </w:p>
    <w:p w:rsidR="00CF0D4F" w:rsidRPr="00B256AA" w:rsidRDefault="004D156B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B256AA">
        <w:rPr>
          <w:rFonts w:ascii="Times New Roman" w:hAnsi="Times New Roman" w:cs="Times New Roman"/>
          <w:color w:val="auto"/>
        </w:rPr>
        <w:t xml:space="preserve">Приложение № 1 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>к Положению регионального этапа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>«Педагог-психолог Республики Тыва - 202</w:t>
      </w:r>
      <w:r w:rsidR="00FF4DFF" w:rsidRPr="00B256AA">
        <w:rPr>
          <w:b w:val="0"/>
          <w:color w:val="auto"/>
          <w:sz w:val="24"/>
          <w:szCs w:val="24"/>
        </w:rPr>
        <w:t>6</w:t>
      </w:r>
      <w:r w:rsidRPr="00B256AA">
        <w:rPr>
          <w:b w:val="0"/>
          <w:color w:val="auto"/>
          <w:sz w:val="24"/>
          <w:szCs w:val="24"/>
        </w:rPr>
        <w:t xml:space="preserve">» 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:rsidR="00CF0D4F" w:rsidRPr="00B256AA" w:rsidRDefault="00CF0D4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«Педагог-психолог Республики Тыва - 202</w:t>
      </w:r>
      <w:r w:rsidR="00FF4DFF" w:rsidRPr="00B256AA">
        <w:rPr>
          <w:b w:val="0"/>
          <w:color w:val="auto"/>
          <w:sz w:val="28"/>
          <w:szCs w:val="28"/>
        </w:rPr>
        <w:t>6</w:t>
      </w:r>
      <w:r w:rsidRPr="00B256AA">
        <w:rPr>
          <w:b w:val="0"/>
          <w:color w:val="auto"/>
          <w:sz w:val="28"/>
          <w:szCs w:val="28"/>
        </w:rPr>
        <w:t xml:space="preserve">» 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 w:rsidP="003A094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094D" w:rsidRPr="00B256AA">
        <w:rPr>
          <w:rFonts w:ascii="Times New Roman" w:hAnsi="Times New Roman" w:cs="Times New Roman"/>
          <w:color w:val="auto"/>
          <w:sz w:val="28"/>
          <w:szCs w:val="28"/>
        </w:rPr>
        <w:t>_____</w:t>
      </w:r>
    </w:p>
    <w:p w:rsidR="00CF0D4F" w:rsidRPr="00B256AA" w:rsidRDefault="004D156B" w:rsidP="003A094D">
      <w:pPr>
        <w:pStyle w:val="11"/>
        <w:shd w:val="clear" w:color="auto" w:fill="auto"/>
        <w:spacing w:before="0" w:after="0" w:line="240" w:lineRule="auto"/>
        <w:ind w:firstLine="0"/>
        <w:jc w:val="both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(полное наименование выдвигающих органов - исполнительной власти субъекта Российской Федерации по Республике Тыва, осуществляющего государственное управление в сфере образования, выдвигает_________________________________________________________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4"/>
          <w:szCs w:val="24"/>
        </w:rPr>
        <w:t xml:space="preserve">(ФИО Конкурсанта полностью, должность и место работы) </w:t>
      </w:r>
      <w:r w:rsidRPr="00B256AA">
        <w:rPr>
          <w:b w:val="0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победителя_________________________________________________________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B256AA">
        <w:rPr>
          <w:color w:val="auto"/>
          <w:sz w:val="28"/>
          <w:szCs w:val="28"/>
        </w:rPr>
        <w:t>(</w:t>
      </w:r>
      <w:r w:rsidRPr="00B256AA">
        <w:rPr>
          <w:b w:val="0"/>
          <w:color w:val="auto"/>
          <w:sz w:val="28"/>
          <w:szCs w:val="28"/>
        </w:rPr>
        <w:t>название муниципального конкурса профессионального мастерства для педагогов-психологов) на участие в Региональном этапе конкурса профессионального мастерства «Педагог</w:t>
      </w:r>
      <w:r w:rsidR="00FF4DFF" w:rsidRPr="00B256AA">
        <w:rPr>
          <w:b w:val="0"/>
          <w:color w:val="auto"/>
          <w:sz w:val="28"/>
          <w:szCs w:val="28"/>
        </w:rPr>
        <w:t>-психолог Республики Тыва – 2026»</w:t>
      </w:r>
    </w:p>
    <w:p w:rsidR="00CF0D4F" w:rsidRPr="00B256AA" w:rsidRDefault="00CF0D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>Муниципальных органов</w:t>
      </w: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образованием</w:t>
      </w:r>
    </w:p>
    <w:p w:rsidR="00CF0D4F" w:rsidRPr="00B256AA" w:rsidRDefault="004D156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Тыва                                             подпись______________(ФИО) </w:t>
      </w:r>
    </w:p>
    <w:p w:rsidR="00CF0D4F" w:rsidRPr="00B256AA" w:rsidRDefault="00CF0D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CF0D4F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95B37" w:rsidRPr="00B256AA" w:rsidRDefault="00795B37">
      <w:pPr>
        <w:ind w:firstLine="709"/>
        <w:jc w:val="right"/>
        <w:rPr>
          <w:rFonts w:ascii="Times New Roman" w:hAnsi="Times New Roman" w:cs="Times New Roman"/>
          <w:color w:val="auto"/>
        </w:rPr>
      </w:pPr>
    </w:p>
    <w:p w:rsidR="00CF0D4F" w:rsidRPr="00B256AA" w:rsidRDefault="004D156B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B256AA">
        <w:rPr>
          <w:rFonts w:ascii="Times New Roman" w:hAnsi="Times New Roman" w:cs="Times New Roman"/>
          <w:color w:val="auto"/>
        </w:rPr>
        <w:t>Приложение № 2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>к Положению регионального этапа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>«Педагог-психолог Республики Тыва - 202</w:t>
      </w:r>
      <w:r w:rsidR="00FF4DFF" w:rsidRPr="00B256AA">
        <w:rPr>
          <w:b w:val="0"/>
          <w:color w:val="auto"/>
          <w:sz w:val="24"/>
          <w:szCs w:val="24"/>
        </w:rPr>
        <w:t>6</w:t>
      </w:r>
      <w:r w:rsidRPr="00B256AA">
        <w:rPr>
          <w:b w:val="0"/>
          <w:color w:val="auto"/>
          <w:sz w:val="24"/>
          <w:szCs w:val="24"/>
        </w:rPr>
        <w:t xml:space="preserve">» 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«Педагог</w:t>
      </w:r>
      <w:r w:rsidR="00FF4DFF" w:rsidRPr="00B256AA">
        <w:rPr>
          <w:b w:val="0"/>
          <w:color w:val="auto"/>
          <w:sz w:val="28"/>
          <w:szCs w:val="28"/>
        </w:rPr>
        <w:t>-психолог Республики Тыва - 2026</w:t>
      </w:r>
      <w:r w:rsidRPr="00B256AA">
        <w:rPr>
          <w:b w:val="0"/>
          <w:color w:val="auto"/>
          <w:sz w:val="28"/>
          <w:szCs w:val="28"/>
        </w:rPr>
        <w:t xml:space="preserve">» </w:t>
      </w: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От____________________________________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8"/>
          <w:szCs w:val="28"/>
        </w:rPr>
      </w:pP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CF0D4F" w:rsidRPr="00B256AA" w:rsidRDefault="00CF0D4F">
      <w:pPr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56AA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B550D" w:rsidRPr="00B256AA" w:rsidRDefault="006B550D" w:rsidP="006B550D">
      <w:pPr>
        <w:pStyle w:val="21"/>
        <w:shd w:val="clear" w:color="auto" w:fill="auto"/>
        <w:spacing w:line="350" w:lineRule="exact"/>
        <w:ind w:firstLine="760"/>
        <w:jc w:val="both"/>
        <w:rPr>
          <w:b w:val="0"/>
        </w:rPr>
      </w:pPr>
      <w:r w:rsidRPr="00B256AA">
        <w:rPr>
          <w:b w:val="0"/>
          <w:lang w:bidi="ru-RU"/>
        </w:rPr>
        <w:t>Прошу допустить меня до участия в Региональном этапе конкурса профессионального мастерства «</w:t>
      </w:r>
      <w:r w:rsidRPr="00B256AA">
        <w:rPr>
          <w:b w:val="0"/>
        </w:rPr>
        <w:t>Педагог-психолог Республики Тыва - 2026</w:t>
      </w:r>
      <w:r w:rsidRPr="00B256AA">
        <w:rPr>
          <w:b w:val="0"/>
          <w:lang w:bidi="ru-RU"/>
        </w:rPr>
        <w:t>» (далее - Конкурс).</w:t>
      </w:r>
    </w:p>
    <w:p w:rsidR="006B550D" w:rsidRPr="00B256AA" w:rsidRDefault="006B550D" w:rsidP="006B550D">
      <w:pPr>
        <w:pStyle w:val="101"/>
        <w:shd w:val="clear" w:color="auto" w:fill="auto"/>
      </w:pPr>
      <w:r w:rsidRPr="00B256AA">
        <w:rPr>
          <w:rStyle w:val="102"/>
          <w:i/>
          <w:iCs/>
        </w:rPr>
        <w:t xml:space="preserve">Даю согласие на обработку моих персональных данных </w:t>
      </w:r>
      <w:r w:rsidRPr="00B256AA">
        <w:rPr>
          <w:color w:val="000000"/>
          <w:lang w:bidi="ru-RU"/>
        </w:rPr>
        <w:t>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фото-, видео- и иные материалы, представляемые на Конкурс)</w:t>
      </w:r>
      <w:r w:rsidRPr="00B256AA">
        <w:rPr>
          <w:rStyle w:val="102"/>
          <w:i/>
          <w:iCs/>
        </w:rPr>
        <w:t xml:space="preserve"> организационному комитету Конкурса в целях участия во втором (федеральном) этапе Конкурса.</w:t>
      </w:r>
    </w:p>
    <w:p w:rsidR="006B550D" w:rsidRPr="00B256AA" w:rsidRDefault="006B550D" w:rsidP="006B550D">
      <w:pPr>
        <w:pStyle w:val="21"/>
        <w:shd w:val="clear" w:color="auto" w:fill="auto"/>
        <w:spacing w:line="350" w:lineRule="exact"/>
        <w:ind w:firstLine="760"/>
        <w:jc w:val="both"/>
        <w:rPr>
          <w:b w:val="0"/>
        </w:rPr>
      </w:pPr>
      <w:r w:rsidRPr="00B256AA">
        <w:rPr>
          <w:b w:val="0"/>
          <w:lang w:bidi="ru-RU"/>
        </w:rPr>
        <w:t>Также даю согласие на совершение в отношении вышеобозначенных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без использования средств автоматизации (на бумажных носителях).</w:t>
      </w:r>
    </w:p>
    <w:p w:rsidR="006B550D" w:rsidRPr="00B256AA" w:rsidRDefault="006B550D" w:rsidP="006B550D">
      <w:pPr>
        <w:pStyle w:val="21"/>
        <w:shd w:val="clear" w:color="auto" w:fill="auto"/>
        <w:spacing w:line="350" w:lineRule="exact"/>
        <w:ind w:firstLine="760"/>
        <w:jc w:val="both"/>
        <w:rPr>
          <w:b w:val="0"/>
        </w:rPr>
      </w:pPr>
      <w:r w:rsidRPr="00B256AA">
        <w:rPr>
          <w:b w:val="0"/>
          <w:lang w:bidi="ru-RU"/>
        </w:rPr>
        <w:t>Я даю согласие на то, что доступ к моим персональным данным будет предоставлен Экспертной комиссии Конкурса и Жюри Конкурса.</w:t>
      </w:r>
    </w:p>
    <w:p w:rsidR="006B550D" w:rsidRPr="00B256AA" w:rsidRDefault="006B550D" w:rsidP="006B550D">
      <w:pPr>
        <w:pStyle w:val="21"/>
        <w:shd w:val="clear" w:color="auto" w:fill="auto"/>
        <w:spacing w:line="350" w:lineRule="exact"/>
        <w:ind w:firstLine="760"/>
        <w:jc w:val="both"/>
        <w:rPr>
          <w:b w:val="0"/>
        </w:rPr>
      </w:pPr>
      <w:r w:rsidRPr="00B256AA">
        <w:rPr>
          <w:b w:val="0"/>
          <w:lang w:bidi="ru-RU"/>
        </w:rPr>
        <w:t xml:space="preserve">Дополнительно даю согласие на размещение указанных данных в средствах массовой информации, на сайте Конкурса в информационно-телекоммуникационной сети «Интернет», на страницах </w:t>
      </w:r>
    </w:p>
    <w:p w:rsidR="006B550D" w:rsidRPr="00B256AA" w:rsidRDefault="006B550D" w:rsidP="006B550D">
      <w:pPr>
        <w:pStyle w:val="21"/>
        <w:shd w:val="clear" w:color="auto" w:fill="auto"/>
        <w:spacing w:line="350" w:lineRule="exact"/>
        <w:ind w:firstLine="760"/>
        <w:jc w:val="both"/>
        <w:rPr>
          <w:b w:val="0"/>
        </w:rPr>
      </w:pPr>
      <w:r w:rsidRPr="00B256AA">
        <w:rPr>
          <w:b w:val="0"/>
          <w:lang w:bidi="ru-RU"/>
        </w:rPr>
        <w:t>Согласие действует с момента подписания и до его отзыва мной в письменной форме.</w:t>
      </w:r>
    </w:p>
    <w:p w:rsidR="006B550D" w:rsidRPr="00B256AA" w:rsidRDefault="006B550D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B550D" w:rsidRPr="00B256AA" w:rsidRDefault="006B550D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F0D4F" w:rsidRPr="00B256AA" w:rsidRDefault="004D156B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B256AA">
        <w:rPr>
          <w:b w:val="0"/>
          <w:color w:val="auto"/>
          <w:sz w:val="28"/>
          <w:szCs w:val="28"/>
        </w:rPr>
        <w:t>Подпись___________________ /________________«_____»____ 202</w:t>
      </w:r>
      <w:r w:rsidR="00FF4DFF" w:rsidRPr="00B256AA">
        <w:rPr>
          <w:b w:val="0"/>
          <w:color w:val="auto"/>
          <w:sz w:val="28"/>
          <w:szCs w:val="28"/>
        </w:rPr>
        <w:t>6</w:t>
      </w:r>
      <w:r w:rsidRPr="00B256AA">
        <w:rPr>
          <w:b w:val="0"/>
          <w:color w:val="auto"/>
          <w:sz w:val="28"/>
          <w:szCs w:val="28"/>
        </w:rPr>
        <w:t xml:space="preserve"> г. </w:t>
      </w:r>
    </w:p>
    <w:p w:rsidR="00CF0D4F" w:rsidRPr="00B256AA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795B37" w:rsidRPr="00B256AA" w:rsidRDefault="00795B37" w:rsidP="00795B37">
      <w:pPr>
        <w:pStyle w:val="21"/>
        <w:shd w:val="clear" w:color="auto" w:fill="auto"/>
        <w:spacing w:after="15" w:line="280" w:lineRule="exact"/>
        <w:ind w:right="40"/>
        <w:jc w:val="right"/>
        <w:rPr>
          <w:b w:val="0"/>
          <w:lang w:bidi="ru-RU"/>
        </w:rPr>
      </w:pPr>
    </w:p>
    <w:p w:rsidR="00795B37" w:rsidRPr="00B256AA" w:rsidRDefault="00795B37" w:rsidP="00795B37">
      <w:pPr>
        <w:pStyle w:val="21"/>
        <w:shd w:val="clear" w:color="auto" w:fill="auto"/>
        <w:spacing w:after="15" w:line="280" w:lineRule="exact"/>
        <w:ind w:right="40"/>
        <w:jc w:val="right"/>
        <w:rPr>
          <w:b w:val="0"/>
        </w:rPr>
      </w:pPr>
      <w:r w:rsidRPr="00B256AA">
        <w:rPr>
          <w:b w:val="0"/>
          <w:lang w:bidi="ru-RU"/>
        </w:rPr>
        <w:t>Приложение № 3</w:t>
      </w:r>
    </w:p>
    <w:p w:rsidR="00795B37" w:rsidRPr="00B256AA" w:rsidRDefault="00795B37" w:rsidP="00795B3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>к Положению регионального этапа</w:t>
      </w:r>
    </w:p>
    <w:p w:rsidR="00795B37" w:rsidRPr="00B256AA" w:rsidRDefault="00795B37" w:rsidP="00795B3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:rsidR="00795B37" w:rsidRPr="00B256AA" w:rsidRDefault="00795B37" w:rsidP="00795B37">
      <w:pPr>
        <w:pStyle w:val="11"/>
        <w:shd w:val="clear" w:color="auto" w:fill="auto"/>
        <w:spacing w:before="0" w:after="0" w:line="240" w:lineRule="auto"/>
        <w:ind w:firstLine="709"/>
        <w:jc w:val="right"/>
        <w:rPr>
          <w:b w:val="0"/>
          <w:color w:val="auto"/>
          <w:sz w:val="24"/>
          <w:szCs w:val="24"/>
        </w:rPr>
      </w:pPr>
      <w:r w:rsidRPr="00B256AA">
        <w:rPr>
          <w:b w:val="0"/>
          <w:color w:val="auto"/>
          <w:sz w:val="24"/>
          <w:szCs w:val="24"/>
        </w:rPr>
        <w:t xml:space="preserve">«Педагог-психолог Республики Тыва - 2026» </w:t>
      </w:r>
    </w:p>
    <w:p w:rsidR="00795B37" w:rsidRPr="00B256AA" w:rsidRDefault="00795B37" w:rsidP="00795B37">
      <w:pPr>
        <w:pStyle w:val="21"/>
        <w:shd w:val="clear" w:color="auto" w:fill="auto"/>
        <w:spacing w:after="240" w:line="355" w:lineRule="exact"/>
        <w:jc w:val="center"/>
        <w:rPr>
          <w:b w:val="0"/>
          <w:lang w:bidi="ru-RU"/>
        </w:rPr>
      </w:pPr>
    </w:p>
    <w:p w:rsidR="00795B37" w:rsidRPr="00B256AA" w:rsidRDefault="00795B37" w:rsidP="00795B37">
      <w:pPr>
        <w:pStyle w:val="21"/>
        <w:shd w:val="clear" w:color="auto" w:fill="auto"/>
        <w:spacing w:after="240" w:line="355" w:lineRule="exact"/>
        <w:jc w:val="center"/>
        <w:rPr>
          <w:b w:val="0"/>
        </w:rPr>
      </w:pPr>
      <w:r w:rsidRPr="00B256AA">
        <w:rPr>
          <w:b w:val="0"/>
          <w:lang w:bidi="ru-RU"/>
        </w:rPr>
        <w:t>Согласие на фото/видеосъемку, обработку и публикацию</w:t>
      </w:r>
      <w:r w:rsidRPr="00B256AA">
        <w:rPr>
          <w:b w:val="0"/>
          <w:lang w:bidi="ru-RU"/>
        </w:rPr>
        <w:br/>
        <w:t>фото- и видеоматериалов с изображением ребенка</w:t>
      </w:r>
    </w:p>
    <w:p w:rsidR="00795B37" w:rsidRPr="00B256AA" w:rsidRDefault="00795B37" w:rsidP="00795B37">
      <w:pPr>
        <w:pStyle w:val="21"/>
        <w:shd w:val="clear" w:color="auto" w:fill="auto"/>
        <w:spacing w:after="244" w:line="355" w:lineRule="exact"/>
        <w:ind w:firstLine="740"/>
        <w:jc w:val="both"/>
        <w:rPr>
          <w:b w:val="0"/>
        </w:rPr>
      </w:pPr>
      <w:r w:rsidRPr="00B256AA">
        <w:rPr>
          <w:b w:val="0"/>
          <w:lang w:bidi="ru-RU"/>
        </w:rPr>
        <w:t>Я нижеподписавшийся(-яся),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 психолог - 2026» (далее - Конкурс)</w:t>
      </w:r>
    </w:p>
    <w:p w:rsidR="00795B37" w:rsidRPr="00B256AA" w:rsidRDefault="00795B37" w:rsidP="00795B37">
      <w:pPr>
        <w:pStyle w:val="70"/>
        <w:shd w:val="clear" w:color="auto" w:fill="auto"/>
        <w:spacing w:before="0" w:after="0" w:line="350" w:lineRule="exact"/>
      </w:pPr>
      <w:r w:rsidRPr="00B256AA">
        <w:rPr>
          <w:color w:val="000000"/>
          <w:lang w:bidi="ru-RU"/>
        </w:rPr>
        <w:t>(фамилия, имя, отчество участника)</w:t>
      </w:r>
    </w:p>
    <w:p w:rsidR="00795B37" w:rsidRPr="00B256AA" w:rsidRDefault="00795B37" w:rsidP="00795B37">
      <w:pPr>
        <w:pStyle w:val="21"/>
        <w:shd w:val="clear" w:color="auto" w:fill="auto"/>
        <w:spacing w:line="350" w:lineRule="exact"/>
        <w:ind w:firstLine="740"/>
        <w:jc w:val="both"/>
        <w:rPr>
          <w:b w:val="0"/>
        </w:rPr>
      </w:pPr>
      <w:r w:rsidRPr="00B256AA">
        <w:rPr>
          <w:b w:val="0"/>
          <w:lang w:bidi="ru-RU"/>
        </w:rPr>
        <w:t xml:space="preserve">Я даю согласие на использование фото- и видеоматериалов несовершеннолетнего исключительно в следующих целях: публикация на официальном сайте Конкурса в информационно-телекоммуникационной сети «Интернет», на официальных сайтах Министерства образования Республики Тыва, </w:t>
      </w:r>
      <w:r w:rsidRPr="00B256AA">
        <w:rPr>
          <w:b w:val="0"/>
          <w:color w:val="auto"/>
          <w:sz w:val="28"/>
          <w:szCs w:val="28"/>
        </w:rPr>
        <w:t>ГАОУ ДПО «ТИРОиПК им. Р.Р. Бегзи», ГБУ РЦПМСС «Сайзырал»</w:t>
      </w:r>
      <w:r w:rsidRPr="00B256AA">
        <w:rPr>
          <w:b w:val="0"/>
          <w:lang w:bidi="ru-RU"/>
        </w:rPr>
        <w:t xml:space="preserve"> и на принадлежащих им страницах в социальных сетях.</w:t>
      </w:r>
    </w:p>
    <w:p w:rsidR="00795B37" w:rsidRPr="00B256AA" w:rsidRDefault="00795B37" w:rsidP="00795B37">
      <w:pPr>
        <w:pStyle w:val="21"/>
        <w:shd w:val="clear" w:color="auto" w:fill="auto"/>
        <w:spacing w:line="350" w:lineRule="exact"/>
        <w:ind w:firstLine="740"/>
        <w:jc w:val="both"/>
        <w:rPr>
          <w:b w:val="0"/>
        </w:rPr>
      </w:pPr>
      <w:r w:rsidRPr="00B256AA">
        <w:rPr>
          <w:b w:val="0"/>
          <w:lang w:bidi="ru-RU"/>
        </w:rPr>
        <w:t>Я информирован (-а) о том, что Министерство образования Республики Тыва гарантирует обработку фото- и видеоматериалов несовершеннолетнего только в целях, соответствующих организации Конкурса.</w:t>
      </w:r>
    </w:p>
    <w:p w:rsidR="00795B37" w:rsidRPr="00B256AA" w:rsidRDefault="00795B37" w:rsidP="00795B37">
      <w:pPr>
        <w:pStyle w:val="21"/>
        <w:shd w:val="clear" w:color="auto" w:fill="auto"/>
        <w:spacing w:line="350" w:lineRule="exact"/>
        <w:ind w:firstLine="740"/>
        <w:jc w:val="both"/>
        <w:rPr>
          <w:b w:val="0"/>
        </w:rPr>
      </w:pPr>
      <w:r w:rsidRPr="00B256AA">
        <w:rPr>
          <w:b w:val="0"/>
          <w:lang w:bidi="ru-RU"/>
        </w:rPr>
        <w:t>Я даю согласие на обработку фото и видеоматериалов, то есть совершение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795B37" w:rsidRPr="00B256AA" w:rsidRDefault="00795B37" w:rsidP="00795B37">
      <w:pPr>
        <w:pStyle w:val="21"/>
        <w:shd w:val="clear" w:color="auto" w:fill="auto"/>
        <w:spacing w:line="350" w:lineRule="exact"/>
        <w:ind w:firstLine="740"/>
        <w:jc w:val="both"/>
        <w:rPr>
          <w:b w:val="0"/>
        </w:rPr>
      </w:pPr>
      <w:r w:rsidRPr="00B256AA">
        <w:rPr>
          <w:b w:val="0"/>
          <w:lang w:bidi="ru-RU"/>
        </w:rPr>
        <w:t xml:space="preserve"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несовершеннолетнего по письменному запросу имеет право на получение информации, касающейся обработки персональных данных (в соответствии с пунктом 4 статьи 14 </w:t>
      </w:r>
      <w:r w:rsidRPr="00B256AA">
        <w:rPr>
          <w:b w:val="0"/>
        </w:rPr>
        <w:t>Регионального</w:t>
      </w:r>
      <w:r w:rsidRPr="00B256AA">
        <w:rPr>
          <w:b w:val="0"/>
          <w:lang w:bidi="ru-RU"/>
        </w:rPr>
        <w:t xml:space="preserve"> закона от 27 июня 2006 № 152-ФЗ «О персональных данных»).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25"/>
        <w:gridCol w:w="2582"/>
        <w:gridCol w:w="2549"/>
        <w:gridCol w:w="2558"/>
      </w:tblGrid>
      <w:tr w:rsidR="00795B37" w:rsidRPr="00795B37" w:rsidTr="00FB5C1A">
        <w:trPr>
          <w:trHeight w:hRule="exact" w:val="97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Pr="00B256AA" w:rsidRDefault="00795B37" w:rsidP="00FB5C1A">
            <w:pPr>
              <w:pStyle w:val="21"/>
              <w:framePr w:w="10214" w:wrap="notBeside" w:vAnchor="text" w:hAnchor="text" w:xAlign="center" w:y="1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B256AA">
              <w:rPr>
                <w:rStyle w:val="285pt"/>
                <w:b w:val="0"/>
                <w:sz w:val="24"/>
                <w:szCs w:val="24"/>
              </w:rPr>
              <w:t>Фамилия, имя, отчество родителя</w:t>
            </w:r>
          </w:p>
          <w:p w:rsidR="00795B37" w:rsidRPr="00B256AA" w:rsidRDefault="00795B37" w:rsidP="00FB5C1A">
            <w:pPr>
              <w:pStyle w:val="21"/>
              <w:framePr w:w="10214" w:wrap="notBeside" w:vAnchor="text" w:hAnchor="text" w:xAlign="center" w:y="1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B256AA">
              <w:rPr>
                <w:rStyle w:val="285pt"/>
                <w:b w:val="0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Pr="00B256AA" w:rsidRDefault="00795B37" w:rsidP="00FB5C1A">
            <w:pPr>
              <w:pStyle w:val="21"/>
              <w:framePr w:w="10214" w:wrap="notBeside" w:vAnchor="text" w:hAnchor="text" w:xAlign="center" w:y="1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B256AA">
              <w:rPr>
                <w:rStyle w:val="285pt"/>
                <w:b w:val="0"/>
                <w:sz w:val="24"/>
                <w:szCs w:val="24"/>
              </w:rPr>
              <w:t>Фамилия, имя, отчество несовершеннолетнего, год рождения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Pr="00B256AA" w:rsidRDefault="00795B37" w:rsidP="00FB5C1A">
            <w:pPr>
              <w:pStyle w:val="21"/>
              <w:framePr w:w="10214" w:wrap="notBeside" w:vAnchor="text" w:hAnchor="text" w:xAlign="center" w:y="1"/>
              <w:shd w:val="clear" w:color="auto" w:fill="auto"/>
              <w:spacing w:line="170" w:lineRule="exact"/>
              <w:jc w:val="center"/>
              <w:rPr>
                <w:b w:val="0"/>
                <w:sz w:val="24"/>
                <w:szCs w:val="24"/>
              </w:rPr>
            </w:pPr>
            <w:r w:rsidRPr="00B256AA">
              <w:rPr>
                <w:rStyle w:val="285pt"/>
                <w:b w:val="0"/>
                <w:sz w:val="24"/>
                <w:szCs w:val="24"/>
              </w:rPr>
              <w:t>Дата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Pr="00795B37" w:rsidRDefault="00795B37" w:rsidP="00FB5C1A">
            <w:pPr>
              <w:pStyle w:val="21"/>
              <w:framePr w:w="10214" w:wrap="notBeside" w:vAnchor="text" w:hAnchor="text" w:xAlign="center" w:y="1"/>
              <w:shd w:val="clear" w:color="auto" w:fill="auto"/>
              <w:spacing w:line="170" w:lineRule="exact"/>
              <w:jc w:val="center"/>
              <w:rPr>
                <w:b w:val="0"/>
                <w:sz w:val="24"/>
                <w:szCs w:val="24"/>
              </w:rPr>
            </w:pPr>
            <w:r w:rsidRPr="00B256AA">
              <w:rPr>
                <w:rStyle w:val="285pt"/>
                <w:b w:val="0"/>
                <w:sz w:val="24"/>
                <w:szCs w:val="24"/>
              </w:rPr>
              <w:t>Подпись</w:t>
            </w: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6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5B37" w:rsidTr="00FB5C1A">
        <w:trPr>
          <w:trHeight w:hRule="exact" w:val="37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B37" w:rsidRDefault="00795B37" w:rsidP="00FB5C1A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95B37" w:rsidRDefault="00795B37" w:rsidP="00795B37">
      <w:pPr>
        <w:framePr w:w="10214" w:wrap="notBeside" w:vAnchor="text" w:hAnchor="text" w:xAlign="center" w:y="1"/>
        <w:rPr>
          <w:sz w:val="2"/>
          <w:szCs w:val="2"/>
        </w:rPr>
      </w:pPr>
    </w:p>
    <w:p w:rsidR="00795B37" w:rsidRDefault="00795B37" w:rsidP="00795B37">
      <w:pPr>
        <w:rPr>
          <w:sz w:val="2"/>
          <w:szCs w:val="2"/>
        </w:rPr>
      </w:pPr>
    </w:p>
    <w:p w:rsidR="00795B37" w:rsidRDefault="00795B37" w:rsidP="00795B37">
      <w:pPr>
        <w:rPr>
          <w:sz w:val="2"/>
          <w:szCs w:val="2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CF0D4F" w:rsidRDefault="00CF0D4F">
      <w:pPr>
        <w:pStyle w:val="11"/>
        <w:shd w:val="clear" w:color="auto" w:fill="auto"/>
        <w:spacing w:before="0"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sectPr w:rsidR="00CF0D4F" w:rsidSect="00A378E7">
      <w:type w:val="continuous"/>
      <w:pgSz w:w="11909" w:h="16838"/>
      <w:pgMar w:top="1134" w:right="850" w:bottom="1134" w:left="1701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3E" w:rsidRDefault="0014123E"/>
  </w:endnote>
  <w:endnote w:type="continuationSeparator" w:id="0">
    <w:p w:rsidR="0014123E" w:rsidRDefault="0014123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3E" w:rsidRDefault="0014123E"/>
  </w:footnote>
  <w:footnote w:type="continuationSeparator" w:id="0">
    <w:p w:rsidR="0014123E" w:rsidRDefault="001412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F9FE59"/>
    <w:multiLevelType w:val="singleLevel"/>
    <w:tmpl w:val="D7F9FE59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1">
    <w:nsid w:val="0053208E"/>
    <w:multiLevelType w:val="singleLevel"/>
    <w:tmpl w:val="005320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2">
    <w:nsid w:val="03DF2C6B"/>
    <w:multiLevelType w:val="multilevel"/>
    <w:tmpl w:val="03DF2C6B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F8313D"/>
    <w:multiLevelType w:val="multilevel"/>
    <w:tmpl w:val="0CF8313D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40482"/>
    <w:multiLevelType w:val="singleLevel"/>
    <w:tmpl w:val="0E640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5">
    <w:nsid w:val="1C297F5A"/>
    <w:multiLevelType w:val="multilevel"/>
    <w:tmpl w:val="1C297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87F0C"/>
    <w:multiLevelType w:val="multilevel"/>
    <w:tmpl w:val="26287F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9F184D"/>
    <w:multiLevelType w:val="multilevel"/>
    <w:tmpl w:val="289F184D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8D414F"/>
    <w:multiLevelType w:val="multilevel"/>
    <w:tmpl w:val="298D414F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D6DA9"/>
    <w:multiLevelType w:val="multilevel"/>
    <w:tmpl w:val="35FD6DA9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1D2106"/>
    <w:multiLevelType w:val="multilevel"/>
    <w:tmpl w:val="451D210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446C13"/>
    <w:multiLevelType w:val="multilevel"/>
    <w:tmpl w:val="5C446C13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E604B1"/>
    <w:multiLevelType w:val="multilevel"/>
    <w:tmpl w:val="70E604B1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5B51C8"/>
    <w:multiLevelType w:val="multilevel"/>
    <w:tmpl w:val="7A5B51C8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B02F4"/>
    <w:rsid w:val="00003602"/>
    <w:rsid w:val="00034FAF"/>
    <w:rsid w:val="00044F71"/>
    <w:rsid w:val="0005081C"/>
    <w:rsid w:val="00066231"/>
    <w:rsid w:val="0007568A"/>
    <w:rsid w:val="000A463D"/>
    <w:rsid w:val="000A5BA2"/>
    <w:rsid w:val="000C5313"/>
    <w:rsid w:val="000E58DE"/>
    <w:rsid w:val="000F4A00"/>
    <w:rsid w:val="000F7476"/>
    <w:rsid w:val="001347EE"/>
    <w:rsid w:val="0014123E"/>
    <w:rsid w:val="00171E9F"/>
    <w:rsid w:val="0017471A"/>
    <w:rsid w:val="001B1991"/>
    <w:rsid w:val="001B236E"/>
    <w:rsid w:val="001B3C98"/>
    <w:rsid w:val="001C5C67"/>
    <w:rsid w:val="001D2FB9"/>
    <w:rsid w:val="001F6936"/>
    <w:rsid w:val="00210F71"/>
    <w:rsid w:val="00212F4B"/>
    <w:rsid w:val="002151B8"/>
    <w:rsid w:val="0022520A"/>
    <w:rsid w:val="00253259"/>
    <w:rsid w:val="002B4A60"/>
    <w:rsid w:val="002B633A"/>
    <w:rsid w:val="002E4EF6"/>
    <w:rsid w:val="002F1E36"/>
    <w:rsid w:val="003110B7"/>
    <w:rsid w:val="0032346C"/>
    <w:rsid w:val="00343675"/>
    <w:rsid w:val="00346026"/>
    <w:rsid w:val="003704BE"/>
    <w:rsid w:val="003713AA"/>
    <w:rsid w:val="00383933"/>
    <w:rsid w:val="003A094D"/>
    <w:rsid w:val="003B1FAD"/>
    <w:rsid w:val="003B3E39"/>
    <w:rsid w:val="003C5DF2"/>
    <w:rsid w:val="003D194E"/>
    <w:rsid w:val="003E034D"/>
    <w:rsid w:val="003E043B"/>
    <w:rsid w:val="003F3016"/>
    <w:rsid w:val="004123A2"/>
    <w:rsid w:val="0043739D"/>
    <w:rsid w:val="00451B1A"/>
    <w:rsid w:val="00467C01"/>
    <w:rsid w:val="00473DD9"/>
    <w:rsid w:val="00487075"/>
    <w:rsid w:val="004C2D1D"/>
    <w:rsid w:val="004D156B"/>
    <w:rsid w:val="004D23E7"/>
    <w:rsid w:val="004D37AA"/>
    <w:rsid w:val="004D68D1"/>
    <w:rsid w:val="004F2972"/>
    <w:rsid w:val="004F33A3"/>
    <w:rsid w:val="004F3D89"/>
    <w:rsid w:val="004F6524"/>
    <w:rsid w:val="00510A05"/>
    <w:rsid w:val="0053236C"/>
    <w:rsid w:val="00554AA4"/>
    <w:rsid w:val="005636D3"/>
    <w:rsid w:val="00586DA2"/>
    <w:rsid w:val="00590B08"/>
    <w:rsid w:val="00592608"/>
    <w:rsid w:val="00593ECB"/>
    <w:rsid w:val="005962DF"/>
    <w:rsid w:val="005A1A62"/>
    <w:rsid w:val="005A2487"/>
    <w:rsid w:val="005C0E1C"/>
    <w:rsid w:val="005C3036"/>
    <w:rsid w:val="005D16B2"/>
    <w:rsid w:val="005D3C88"/>
    <w:rsid w:val="005D55EE"/>
    <w:rsid w:val="00626CA7"/>
    <w:rsid w:val="00640FD9"/>
    <w:rsid w:val="00685968"/>
    <w:rsid w:val="0069514A"/>
    <w:rsid w:val="006A66DE"/>
    <w:rsid w:val="006B12DF"/>
    <w:rsid w:val="006B27D0"/>
    <w:rsid w:val="006B550D"/>
    <w:rsid w:val="006E6087"/>
    <w:rsid w:val="006F75B5"/>
    <w:rsid w:val="006F7ADF"/>
    <w:rsid w:val="00703C8D"/>
    <w:rsid w:val="0070505A"/>
    <w:rsid w:val="0071412F"/>
    <w:rsid w:val="00716FC7"/>
    <w:rsid w:val="0071753B"/>
    <w:rsid w:val="00742BD8"/>
    <w:rsid w:val="0074438B"/>
    <w:rsid w:val="00746D87"/>
    <w:rsid w:val="0075240D"/>
    <w:rsid w:val="00761536"/>
    <w:rsid w:val="0077378B"/>
    <w:rsid w:val="00773D7F"/>
    <w:rsid w:val="00774DFD"/>
    <w:rsid w:val="00785A8C"/>
    <w:rsid w:val="00790EA7"/>
    <w:rsid w:val="00795B37"/>
    <w:rsid w:val="00795E48"/>
    <w:rsid w:val="007B1758"/>
    <w:rsid w:val="007C38DA"/>
    <w:rsid w:val="007D7B4A"/>
    <w:rsid w:val="007E57CF"/>
    <w:rsid w:val="007F5BA6"/>
    <w:rsid w:val="007F64DB"/>
    <w:rsid w:val="00812FC2"/>
    <w:rsid w:val="00855DE5"/>
    <w:rsid w:val="00855F2B"/>
    <w:rsid w:val="00871D3A"/>
    <w:rsid w:val="008747E9"/>
    <w:rsid w:val="008901AC"/>
    <w:rsid w:val="00890B6F"/>
    <w:rsid w:val="00890EE8"/>
    <w:rsid w:val="008A11B0"/>
    <w:rsid w:val="008B3548"/>
    <w:rsid w:val="008B6C5C"/>
    <w:rsid w:val="008C0626"/>
    <w:rsid w:val="008F02FA"/>
    <w:rsid w:val="008F4FB7"/>
    <w:rsid w:val="00901ADF"/>
    <w:rsid w:val="00940282"/>
    <w:rsid w:val="00953833"/>
    <w:rsid w:val="00964991"/>
    <w:rsid w:val="00974BA0"/>
    <w:rsid w:val="009915BD"/>
    <w:rsid w:val="009A74DB"/>
    <w:rsid w:val="009C35F0"/>
    <w:rsid w:val="009C63CA"/>
    <w:rsid w:val="009C7381"/>
    <w:rsid w:val="009D4693"/>
    <w:rsid w:val="009D7949"/>
    <w:rsid w:val="009E049F"/>
    <w:rsid w:val="009F2BF2"/>
    <w:rsid w:val="00A01CE6"/>
    <w:rsid w:val="00A04B56"/>
    <w:rsid w:val="00A25225"/>
    <w:rsid w:val="00A35C12"/>
    <w:rsid w:val="00A378E7"/>
    <w:rsid w:val="00A661E8"/>
    <w:rsid w:val="00A66230"/>
    <w:rsid w:val="00A70C75"/>
    <w:rsid w:val="00A772DD"/>
    <w:rsid w:val="00A84055"/>
    <w:rsid w:val="00A86D72"/>
    <w:rsid w:val="00A93B5A"/>
    <w:rsid w:val="00AB1F5E"/>
    <w:rsid w:val="00AB52D8"/>
    <w:rsid w:val="00AC5017"/>
    <w:rsid w:val="00AC78AB"/>
    <w:rsid w:val="00AC7D6A"/>
    <w:rsid w:val="00AD5B2A"/>
    <w:rsid w:val="00AE0596"/>
    <w:rsid w:val="00B16A9A"/>
    <w:rsid w:val="00B22A17"/>
    <w:rsid w:val="00B256AA"/>
    <w:rsid w:val="00B5464F"/>
    <w:rsid w:val="00B569BA"/>
    <w:rsid w:val="00B6336D"/>
    <w:rsid w:val="00B65365"/>
    <w:rsid w:val="00B7529A"/>
    <w:rsid w:val="00BC1560"/>
    <w:rsid w:val="00BE17DD"/>
    <w:rsid w:val="00C16FF6"/>
    <w:rsid w:val="00C43D80"/>
    <w:rsid w:val="00C54109"/>
    <w:rsid w:val="00C558D9"/>
    <w:rsid w:val="00C57A1E"/>
    <w:rsid w:val="00C64C12"/>
    <w:rsid w:val="00CA1CDE"/>
    <w:rsid w:val="00CA4DC0"/>
    <w:rsid w:val="00CD5429"/>
    <w:rsid w:val="00CE394C"/>
    <w:rsid w:val="00CF0D4F"/>
    <w:rsid w:val="00D15B65"/>
    <w:rsid w:val="00D16FE8"/>
    <w:rsid w:val="00D418E4"/>
    <w:rsid w:val="00D463C2"/>
    <w:rsid w:val="00D469D8"/>
    <w:rsid w:val="00D6360C"/>
    <w:rsid w:val="00D92647"/>
    <w:rsid w:val="00D97966"/>
    <w:rsid w:val="00DA2564"/>
    <w:rsid w:val="00DA4B8C"/>
    <w:rsid w:val="00DB02F4"/>
    <w:rsid w:val="00DC77E8"/>
    <w:rsid w:val="00DD11A9"/>
    <w:rsid w:val="00E002DF"/>
    <w:rsid w:val="00E22203"/>
    <w:rsid w:val="00E41F59"/>
    <w:rsid w:val="00E47922"/>
    <w:rsid w:val="00E54AA3"/>
    <w:rsid w:val="00E55277"/>
    <w:rsid w:val="00E55C2A"/>
    <w:rsid w:val="00E86ABF"/>
    <w:rsid w:val="00E92480"/>
    <w:rsid w:val="00E939C1"/>
    <w:rsid w:val="00E95F04"/>
    <w:rsid w:val="00EC4913"/>
    <w:rsid w:val="00ED7F9B"/>
    <w:rsid w:val="00EE042A"/>
    <w:rsid w:val="00EF3F69"/>
    <w:rsid w:val="00F105F8"/>
    <w:rsid w:val="00F2404C"/>
    <w:rsid w:val="00F368AF"/>
    <w:rsid w:val="00F8105F"/>
    <w:rsid w:val="00F82446"/>
    <w:rsid w:val="00F85C54"/>
    <w:rsid w:val="00F922AD"/>
    <w:rsid w:val="00F93C9B"/>
    <w:rsid w:val="00FA2CFE"/>
    <w:rsid w:val="00FC7E2D"/>
    <w:rsid w:val="00FF4DFF"/>
    <w:rsid w:val="02500CB9"/>
    <w:rsid w:val="13C52047"/>
    <w:rsid w:val="163D0739"/>
    <w:rsid w:val="24CF3463"/>
    <w:rsid w:val="30637743"/>
    <w:rsid w:val="31402AA7"/>
    <w:rsid w:val="348F605C"/>
    <w:rsid w:val="559523AA"/>
    <w:rsid w:val="5E3A5841"/>
    <w:rsid w:val="6E4912E5"/>
    <w:rsid w:val="7B381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8E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next w:val="a"/>
    <w:uiPriority w:val="9"/>
    <w:qFormat/>
    <w:rsid w:val="00A378E7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rsid w:val="00A378E7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378E7"/>
    <w:rPr>
      <w:color w:val="0066CC"/>
      <w:u w:val="single"/>
    </w:rPr>
  </w:style>
  <w:style w:type="character" w:customStyle="1" w:styleId="a4">
    <w:name w:val="Основной текст_"/>
    <w:basedOn w:val="a0"/>
    <w:link w:val="4"/>
    <w:qFormat/>
    <w:rsid w:val="00A378E7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qFormat/>
    <w:rsid w:val="00A378E7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qFormat/>
    <w:rsid w:val="00A378E7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11">
    <w:name w:val="Заголовок №1"/>
    <w:basedOn w:val="a"/>
    <w:link w:val="10"/>
    <w:qFormat/>
    <w:rsid w:val="00A378E7"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2">
    <w:name w:val="Основной текст1"/>
    <w:basedOn w:val="a4"/>
    <w:qFormat/>
    <w:rsid w:val="00A378E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basedOn w:val="a0"/>
    <w:link w:val="21"/>
    <w:qFormat/>
    <w:rsid w:val="00A378E7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"/>
    <w:basedOn w:val="a"/>
    <w:link w:val="20"/>
    <w:qFormat/>
    <w:rsid w:val="00A378E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Основной текст + Полужирный"/>
    <w:basedOn w:val="a4"/>
    <w:qFormat/>
    <w:rsid w:val="00A378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qFormat/>
    <w:rsid w:val="00A378E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qFormat/>
    <w:rsid w:val="00A378E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</w:rPr>
  </w:style>
  <w:style w:type="paragraph" w:styleId="a6">
    <w:name w:val="List Paragraph"/>
    <w:basedOn w:val="a"/>
    <w:uiPriority w:val="34"/>
    <w:qFormat/>
    <w:rsid w:val="00A378E7"/>
    <w:pPr>
      <w:ind w:left="720"/>
      <w:contextualSpacing/>
    </w:pPr>
  </w:style>
  <w:style w:type="paragraph" w:customStyle="1" w:styleId="210">
    <w:name w:val="Основной текст (2)1"/>
    <w:basedOn w:val="a"/>
    <w:qFormat/>
    <w:rsid w:val="00A378E7"/>
    <w:pPr>
      <w:shd w:val="clear" w:color="auto" w:fill="FFFFFF"/>
      <w:spacing w:after="420" w:line="0" w:lineRule="atLeast"/>
      <w:ind w:hanging="148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6B5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6B550D"/>
    <w:rPr>
      <w:rFonts w:eastAsia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6B550D"/>
    <w:rPr>
      <w:rFonts w:eastAsia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6B550D"/>
    <w:pPr>
      <w:shd w:val="clear" w:color="auto" w:fill="FFFFFF"/>
      <w:spacing w:line="350" w:lineRule="exact"/>
      <w:ind w:firstLine="76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character" w:customStyle="1" w:styleId="7">
    <w:name w:val="Основной текст (7)_"/>
    <w:basedOn w:val="a0"/>
    <w:link w:val="70"/>
    <w:rsid w:val="00795B37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285pt">
    <w:name w:val="Основной текст (2) + 8;5 pt"/>
    <w:basedOn w:val="20"/>
    <w:rsid w:val="0079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95B37"/>
    <w:pPr>
      <w:shd w:val="clear" w:color="auto" w:fill="FFFFFF"/>
      <w:spacing w:before="1080" w:after="60" w:line="250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m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pms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zpm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4763</Words>
  <Characters>27153</Characters>
  <Application>Microsoft Office Word</Application>
  <DocSecurity>0</DocSecurity>
  <Lines>226</Lines>
  <Paragraphs>63</Paragraphs>
  <ScaleCrop>false</ScaleCrop>
  <Company>Reanimator Extreme Edition</Company>
  <LinksUpToDate>false</LinksUpToDate>
  <CharactersWithSpaces>31853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башкы</cp:lastModifiedBy>
  <cp:revision>2</cp:revision>
  <cp:lastPrinted>2022-01-18T03:49:00Z</cp:lastPrinted>
  <dcterms:created xsi:type="dcterms:W3CDTF">2025-12-01T11:58:00Z</dcterms:created>
  <dcterms:modified xsi:type="dcterms:W3CDTF">2025-12-01T11:58:00Z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E40F18E3D6F34AA9B83194D7E1CABA48_12</vt:lpwstr>
  </property>
</Properties>
</file>